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68F7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91EF1" w:rsidRPr="00F91EF1">
        <w:rPr>
          <w:rFonts w:ascii="Arial" w:hAnsi="Arial" w:cs="Arial"/>
          <w:bCs/>
          <w:i w:val="0"/>
          <w:szCs w:val="24"/>
        </w:rPr>
        <w:t>1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3CE0C843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66F87D6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4FBAD9E2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E459555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E7EBCBD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3F1B76DA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BAB5B05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17CF8FC8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47EC391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CBB1A4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16AAD14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E214959" w14:textId="34CEE0BB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4E07B399" w14:textId="77777777" w:rsidR="0071340C" w:rsidRDefault="00F91EF1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1EF1">
        <w:rPr>
          <w:rFonts w:ascii="Arial" w:eastAsia="Times New Roman" w:hAnsi="Arial" w:cs="Arial"/>
          <w:b/>
          <w:sz w:val="24"/>
          <w:szCs w:val="24"/>
          <w:lang w:eastAsia="pl-PL"/>
        </w:rPr>
        <w:t>Zakup grysu kamiennego o frakcji 2-5mm, płukanego piasku uszlachetnionego o frakcji 0-2mm, pospółki o frakcji do 31,5mm  z domieszką mieszanki naturalnej o frakcji do 2,32 mm w ilości 40%</w:t>
      </w:r>
    </w:p>
    <w:p w14:paraId="1881CD60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91EF1" w:rsidRPr="00F91EF1">
        <w:rPr>
          <w:rFonts w:ascii="Arial" w:eastAsia="Times New Roman" w:hAnsi="Arial" w:cs="Arial"/>
          <w:b/>
          <w:sz w:val="24"/>
          <w:szCs w:val="24"/>
          <w:lang w:eastAsia="pl-PL"/>
        </w:rPr>
        <w:t>PZD.III.342/3/23</w:t>
      </w:r>
    </w:p>
    <w:p w14:paraId="46B098B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FDF9133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ED240DF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30F81D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F5760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7BE4269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9069BBF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D91D3E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7B969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4C1B8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C8141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B82D65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2B25082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DC77CBF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90965FC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89A29AC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5D3D7D01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1AF1812F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DF5982E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11DBE7B8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F1B21CD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3C552A8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A4C543B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D482C35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4D4BFB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0CD0210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63D50D6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F712B3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3930F2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BB84978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57E74A52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2EEC9289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AC12" w14:textId="77777777" w:rsidR="00C76058" w:rsidRDefault="00C76058" w:rsidP="00025386">
      <w:pPr>
        <w:spacing w:after="0" w:line="240" w:lineRule="auto"/>
      </w:pPr>
      <w:r>
        <w:separator/>
      </w:r>
    </w:p>
  </w:endnote>
  <w:endnote w:type="continuationSeparator" w:id="0">
    <w:p w14:paraId="0442D3FC" w14:textId="77777777" w:rsidR="00C76058" w:rsidRDefault="00C7605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1EA6" w14:textId="77777777" w:rsidR="00F91EF1" w:rsidRDefault="00F91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9F49" w14:textId="3D96F5C2" w:rsidR="00025386" w:rsidRDefault="007F75F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370CE8" wp14:editId="70BDD4B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F572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1427D3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ECBCFE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827F" w14:textId="77777777" w:rsidR="00F91EF1" w:rsidRDefault="00F91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C2C5" w14:textId="77777777" w:rsidR="00C76058" w:rsidRDefault="00C76058" w:rsidP="00025386">
      <w:pPr>
        <w:spacing w:after="0" w:line="240" w:lineRule="auto"/>
      </w:pPr>
      <w:r>
        <w:separator/>
      </w:r>
    </w:p>
  </w:footnote>
  <w:footnote w:type="continuationSeparator" w:id="0">
    <w:p w14:paraId="1BED7155" w14:textId="77777777" w:rsidR="00C76058" w:rsidRDefault="00C7605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7BBB" w14:textId="77777777" w:rsidR="00F91EF1" w:rsidRDefault="00F91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9F64" w14:textId="77777777" w:rsidR="00F91EF1" w:rsidRDefault="00F91E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62AD" w14:textId="77777777" w:rsidR="00F91EF1" w:rsidRDefault="00F91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42"/>
    <w:rsid w:val="00025386"/>
    <w:rsid w:val="000423B9"/>
    <w:rsid w:val="00053927"/>
    <w:rsid w:val="00066C44"/>
    <w:rsid w:val="00071D4C"/>
    <w:rsid w:val="00084786"/>
    <w:rsid w:val="0016158F"/>
    <w:rsid w:val="001B4277"/>
    <w:rsid w:val="001C2314"/>
    <w:rsid w:val="00213980"/>
    <w:rsid w:val="004374F2"/>
    <w:rsid w:val="00460705"/>
    <w:rsid w:val="00485239"/>
    <w:rsid w:val="004E27D7"/>
    <w:rsid w:val="0055145C"/>
    <w:rsid w:val="005624D8"/>
    <w:rsid w:val="00587856"/>
    <w:rsid w:val="00620476"/>
    <w:rsid w:val="00657A47"/>
    <w:rsid w:val="0071340C"/>
    <w:rsid w:val="00745A44"/>
    <w:rsid w:val="007666D6"/>
    <w:rsid w:val="007D6755"/>
    <w:rsid w:val="007F75FA"/>
    <w:rsid w:val="00816742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76058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91EF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ABF0C"/>
  <w15:chartTrackingRefBased/>
  <w15:docId w15:val="{F4B3D689-0D09-49D3-9B73-DE93A8E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2023-02-02T09:17:00Z</dcterms:created>
  <dcterms:modified xsi:type="dcterms:W3CDTF">2023-02-02T09:52:00Z</dcterms:modified>
</cp:coreProperties>
</file>