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704C7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704C76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704C76">
        <w:rPr>
          <w:rFonts w:ascii="Arial" w:hAnsi="Arial" w:cs="Arial"/>
          <w:sz w:val="24"/>
          <w:szCs w:val="24"/>
        </w:rPr>
        <w:t>2023-06-02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704C7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704C7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:rsidR="00D665F5" w:rsidRPr="00355C9D" w:rsidRDefault="00704C76" w:rsidP="00D665F5">
      <w:pPr>
        <w:rPr>
          <w:rFonts w:ascii="Arial" w:hAnsi="Arial" w:cs="Arial"/>
          <w:sz w:val="24"/>
          <w:szCs w:val="24"/>
        </w:rPr>
      </w:pPr>
      <w:r w:rsidRPr="00704C76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704C76">
        <w:rPr>
          <w:rFonts w:ascii="Arial" w:hAnsi="Arial" w:cs="Arial"/>
          <w:sz w:val="24"/>
          <w:szCs w:val="24"/>
        </w:rPr>
        <w:t>12</w:t>
      </w:r>
    </w:p>
    <w:p w:rsidR="00D665F5" w:rsidRPr="004B1C3D" w:rsidRDefault="00704C76" w:rsidP="004B1C3D">
      <w:pPr>
        <w:rPr>
          <w:rFonts w:ascii="Arial" w:hAnsi="Arial" w:cs="Arial"/>
          <w:sz w:val="24"/>
          <w:szCs w:val="24"/>
        </w:rPr>
      </w:pPr>
      <w:r w:rsidRPr="00704C76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704C76">
        <w:rPr>
          <w:rFonts w:ascii="Arial" w:hAnsi="Arial" w:cs="Arial"/>
          <w:sz w:val="24"/>
          <w:szCs w:val="24"/>
        </w:rPr>
        <w:t>Olecko</w:t>
      </w: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4B1C3D" w:rsidRDefault="00D665F5" w:rsidP="004B1C3D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704C76" w:rsidRPr="00704C76">
        <w:rPr>
          <w:rFonts w:ascii="Arial" w:hAnsi="Arial" w:cs="Arial"/>
          <w:b/>
          <w:sz w:val="24"/>
          <w:szCs w:val="24"/>
        </w:rPr>
        <w:t>PZD.III.342/15/23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704C76" w:rsidRPr="00704C76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704C7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704C76">
        <w:rPr>
          <w:rFonts w:ascii="Arial" w:hAnsi="Arial" w:cs="Arial"/>
          <w:b/>
          <w:szCs w:val="24"/>
        </w:rPr>
        <w:t>Przebudowa mostu na przepust w m. Szeszki w km 10+569,5 drogi powiatowej Nr 1913N Wojnasy - Cimochy  - Dorsze - Kalinowo</w:t>
      </w:r>
    </w:p>
    <w:p w:rsidR="00D665F5" w:rsidRPr="00355C9D" w:rsidRDefault="00D665F5" w:rsidP="004B1C3D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704C76" w:rsidRPr="00704C76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704C76" w:rsidRPr="00704C76">
        <w:rPr>
          <w:rFonts w:ascii="Arial" w:hAnsi="Arial" w:cs="Arial"/>
          <w:sz w:val="24"/>
          <w:szCs w:val="24"/>
        </w:rPr>
        <w:t>02/06/2023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704C76" w:rsidRPr="00704C76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4B1C3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B1C3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B1C3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704C76" w:rsidRPr="00355C9D" w:rsidTr="00467C8E">
        <w:tc>
          <w:tcPr>
            <w:tcW w:w="993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704C76" w:rsidRPr="004B1C3D" w:rsidRDefault="00704C76" w:rsidP="00467C8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Spółdzielnia Wielobranżowa NIEGOCIN</w:t>
            </w:r>
          </w:p>
          <w:p w:rsidR="00704C76" w:rsidRPr="004B1C3D" w:rsidRDefault="00704C76" w:rsidP="004B1C3D">
            <w:pPr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Mazurska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3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1C3D">
              <w:rPr>
                <w:rFonts w:ascii="Arial" w:hAnsi="Arial" w:cs="Arial"/>
                <w:sz w:val="24"/>
                <w:szCs w:val="24"/>
              </w:rPr>
              <w:t>11-500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Giżycko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667 964.00 zł</w:t>
            </w:r>
          </w:p>
        </w:tc>
      </w:tr>
      <w:tr w:rsidR="00704C76" w:rsidRPr="00355C9D" w:rsidTr="00467C8E">
        <w:tc>
          <w:tcPr>
            <w:tcW w:w="993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704C76" w:rsidRPr="004B1C3D" w:rsidRDefault="00704C76" w:rsidP="00467C8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INŻYNIERIA WSCHÓD Paweł Bujnowski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i Maciej Bujnowski Sp.  J.</w:t>
            </w:r>
          </w:p>
          <w:p w:rsidR="00704C76" w:rsidRPr="004B1C3D" w:rsidRDefault="00704C76" w:rsidP="004B1C3D">
            <w:pPr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Sienkiewicza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81/3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 lok. </w:t>
            </w:r>
            <w:r w:rsidRPr="004B1C3D">
              <w:rPr>
                <w:rFonts w:ascii="Arial" w:hAnsi="Arial" w:cs="Arial"/>
                <w:sz w:val="24"/>
                <w:szCs w:val="24"/>
              </w:rPr>
              <w:t>207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1C3D">
              <w:rPr>
                <w:rFonts w:ascii="Arial" w:hAnsi="Arial" w:cs="Arial"/>
                <w:sz w:val="24"/>
                <w:szCs w:val="24"/>
              </w:rPr>
              <w:t>15-003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794 365.00 zł</w:t>
            </w:r>
          </w:p>
        </w:tc>
      </w:tr>
      <w:tr w:rsidR="00704C76" w:rsidRPr="00355C9D" w:rsidTr="00467C8E">
        <w:tc>
          <w:tcPr>
            <w:tcW w:w="993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704C76" w:rsidRPr="004B1C3D" w:rsidRDefault="00704C76" w:rsidP="00467C8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:rsidR="00704C76" w:rsidRPr="004B1C3D" w:rsidRDefault="00704C76" w:rsidP="004B1C3D">
            <w:pPr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Mirabelki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25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1C3D">
              <w:rPr>
                <w:rFonts w:ascii="Arial" w:hAnsi="Arial" w:cs="Arial"/>
                <w:sz w:val="24"/>
                <w:szCs w:val="24"/>
              </w:rPr>
              <w:t>16-300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678 743.69 zł</w:t>
            </w:r>
          </w:p>
        </w:tc>
      </w:tr>
      <w:tr w:rsidR="00704C76" w:rsidRPr="00355C9D" w:rsidTr="00467C8E">
        <w:tc>
          <w:tcPr>
            <w:tcW w:w="993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704C76" w:rsidRPr="004B1C3D" w:rsidRDefault="00704C76" w:rsidP="00467C8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TK Spółka z ograniczoną odpowiedzialnością</w:t>
            </w:r>
          </w:p>
          <w:p w:rsidR="00704C76" w:rsidRPr="004B1C3D" w:rsidRDefault="00704C76" w:rsidP="004B1C3D">
            <w:pPr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 xml:space="preserve">Graniczna 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Pr="004B1C3D">
              <w:rPr>
                <w:rFonts w:ascii="Arial" w:hAnsi="Arial" w:cs="Arial"/>
                <w:sz w:val="24"/>
                <w:szCs w:val="24"/>
              </w:rPr>
              <w:t>Niedrzwica</w:t>
            </w:r>
            <w:r w:rsidR="004B1C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1C3D">
              <w:rPr>
                <w:rFonts w:ascii="Arial" w:hAnsi="Arial" w:cs="Arial"/>
                <w:sz w:val="24"/>
                <w:szCs w:val="24"/>
              </w:rPr>
              <w:t>19-500</w:t>
            </w:r>
            <w:r w:rsidRPr="004B1C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C3D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C76" w:rsidRPr="004B1C3D" w:rsidRDefault="00704C76" w:rsidP="00467C8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C3D">
              <w:rPr>
                <w:rFonts w:ascii="Arial" w:hAnsi="Arial" w:cs="Arial"/>
                <w:sz w:val="24"/>
                <w:szCs w:val="24"/>
              </w:rPr>
              <w:t>766 228.00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704C76" w:rsidP="00173B20">
      <w:pPr>
        <w:jc w:val="right"/>
      </w:pPr>
      <w:r w:rsidRPr="00704C76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704C76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29B" w:rsidRDefault="004F029B">
      <w:r>
        <w:separator/>
      </w:r>
    </w:p>
  </w:endnote>
  <w:endnote w:type="continuationSeparator" w:id="0">
    <w:p w:rsidR="004F029B" w:rsidRDefault="004F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4B1C3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938394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7C1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29B" w:rsidRDefault="004F029B">
      <w:r>
        <w:separator/>
      </w:r>
    </w:p>
  </w:footnote>
  <w:footnote w:type="continuationSeparator" w:id="0">
    <w:p w:rsidR="004F029B" w:rsidRDefault="004F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76" w:rsidRDefault="00704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76" w:rsidRDefault="00704C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76" w:rsidRDefault="00704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D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B1C3D"/>
    <w:rsid w:val="004C7E9B"/>
    <w:rsid w:val="004F029B"/>
    <w:rsid w:val="00577BC6"/>
    <w:rsid w:val="00601802"/>
    <w:rsid w:val="0069085C"/>
    <w:rsid w:val="00704C76"/>
    <w:rsid w:val="00843263"/>
    <w:rsid w:val="00861E75"/>
    <w:rsid w:val="008A26A5"/>
    <w:rsid w:val="009D19BD"/>
    <w:rsid w:val="009F189D"/>
    <w:rsid w:val="00A80738"/>
    <w:rsid w:val="00B467CD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5F240"/>
  <w15:chartTrackingRefBased/>
  <w15:docId w15:val="{301F86B6-56C2-43A2-8FD6-57AD6E8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2023-06-02T08:51:00Z</dcterms:created>
  <dcterms:modified xsi:type="dcterms:W3CDTF">2023-06-02T08:51:00Z</dcterms:modified>
</cp:coreProperties>
</file>