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688" w14:textId="23F1E9C5" w:rsidR="0029606A" w:rsidRPr="00E935D6" w:rsidRDefault="005352B0" w:rsidP="00324486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5352B0">
        <w:rPr>
          <w:rFonts w:ascii="Arial" w:hAnsi="Arial" w:cs="Arial"/>
          <w:sz w:val="24"/>
          <w:szCs w:val="24"/>
        </w:rPr>
        <w:t>2023-09-0</w:t>
      </w:r>
      <w:r w:rsidR="00324486">
        <w:rPr>
          <w:rFonts w:ascii="Arial" w:hAnsi="Arial" w:cs="Arial"/>
          <w:sz w:val="24"/>
          <w:szCs w:val="24"/>
        </w:rPr>
        <w:t>4</w:t>
      </w:r>
    </w:p>
    <w:p w14:paraId="25D28B33" w14:textId="77777777" w:rsidR="006A5DF1" w:rsidRPr="00E935D6" w:rsidRDefault="005352B0" w:rsidP="006A5DF1">
      <w:pPr>
        <w:rPr>
          <w:rFonts w:ascii="Arial" w:hAnsi="Arial" w:cs="Arial"/>
          <w:b/>
          <w:bCs/>
          <w:sz w:val="24"/>
          <w:szCs w:val="24"/>
        </w:rPr>
      </w:pPr>
      <w:r w:rsidRPr="005352B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932FB6C" w14:textId="77777777" w:rsidR="006A5DF1" w:rsidRPr="00E935D6" w:rsidRDefault="005352B0" w:rsidP="006A5DF1">
      <w:pPr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352B0">
        <w:rPr>
          <w:rFonts w:ascii="Arial" w:hAnsi="Arial" w:cs="Arial"/>
          <w:sz w:val="24"/>
          <w:szCs w:val="24"/>
        </w:rPr>
        <w:t>12</w:t>
      </w:r>
    </w:p>
    <w:p w14:paraId="53E4142F" w14:textId="77777777" w:rsidR="006A5DF1" w:rsidRPr="00E935D6" w:rsidRDefault="005352B0" w:rsidP="006A5DF1">
      <w:pPr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352B0">
        <w:rPr>
          <w:rFonts w:ascii="Arial" w:hAnsi="Arial" w:cs="Arial"/>
          <w:sz w:val="24"/>
          <w:szCs w:val="24"/>
        </w:rPr>
        <w:t>Olecko</w:t>
      </w:r>
    </w:p>
    <w:p w14:paraId="35501AFF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5F17630" w14:textId="41F52C43" w:rsidR="006A5DF1" w:rsidRPr="00E935D6" w:rsidRDefault="006A5DF1" w:rsidP="00324486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4B50088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863C48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06779D08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3CC238A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7C0BB8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6DA8097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5352B0" w:rsidRPr="005352B0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5352B0" w:rsidRPr="005352B0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5352B0" w:rsidRPr="005352B0">
        <w:rPr>
          <w:rFonts w:ascii="Arial" w:hAnsi="Arial" w:cs="Arial"/>
          <w:b/>
          <w:bCs/>
          <w:sz w:val="24"/>
          <w:szCs w:val="24"/>
        </w:rPr>
        <w:t xml:space="preserve">Remont drogi powiatowej nr 1818N Orzechówko - </w:t>
      </w:r>
      <w:proofErr w:type="spellStart"/>
      <w:r w:rsidR="005352B0" w:rsidRPr="005352B0">
        <w:rPr>
          <w:rFonts w:ascii="Arial" w:hAnsi="Arial" w:cs="Arial"/>
          <w:b/>
          <w:bCs/>
          <w:sz w:val="24"/>
          <w:szCs w:val="24"/>
        </w:rPr>
        <w:t>Giże</w:t>
      </w:r>
      <w:proofErr w:type="spellEnd"/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5352B0" w:rsidRPr="005352B0">
        <w:rPr>
          <w:rFonts w:ascii="Arial" w:hAnsi="Arial" w:cs="Arial"/>
          <w:b/>
          <w:sz w:val="24"/>
          <w:szCs w:val="24"/>
        </w:rPr>
        <w:t>PZD.III.342/21/23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7783E629" w14:textId="77777777" w:rsidR="0012774F" w:rsidRDefault="00520165" w:rsidP="00D8461B">
      <w:pPr>
        <w:spacing w:after="240"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352B0" w:rsidRPr="005352B0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352B0" w:rsidRPr="005352B0">
        <w:rPr>
          <w:rFonts w:ascii="Arial" w:hAnsi="Arial" w:cs="Arial"/>
          <w:sz w:val="24"/>
          <w:szCs w:val="24"/>
        </w:rPr>
        <w:t>(</w:t>
      </w:r>
      <w:proofErr w:type="spellStart"/>
      <w:r w:rsidR="005352B0" w:rsidRPr="005352B0">
        <w:rPr>
          <w:rFonts w:ascii="Arial" w:hAnsi="Arial" w:cs="Arial"/>
          <w:sz w:val="24"/>
          <w:szCs w:val="24"/>
        </w:rPr>
        <w:t>t.j</w:t>
      </w:r>
      <w:proofErr w:type="spellEnd"/>
      <w:r w:rsidR="005352B0" w:rsidRPr="005352B0">
        <w:rPr>
          <w:rFonts w:ascii="Arial" w:hAnsi="Arial" w:cs="Arial"/>
          <w:sz w:val="24"/>
          <w:szCs w:val="24"/>
        </w:rPr>
        <w:t>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p w14:paraId="7D1C6672" w14:textId="77777777" w:rsidR="00EA48B4" w:rsidRDefault="00EA48B4" w:rsidP="00EA48B4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1</w:t>
      </w:r>
    </w:p>
    <w:p w14:paraId="45931BAD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do Zamawiającego o potwierdzenie, że posiada niezbędne decyzje</w:t>
      </w:r>
      <w:r>
        <w:rPr>
          <w:rFonts w:ascii="Arial" w:hAnsi="Arial" w:cs="Arial"/>
          <w:sz w:val="24"/>
          <w:szCs w:val="24"/>
        </w:rPr>
        <w:br/>
        <w:t xml:space="preserve"> i zezwolenia ważne na czas trwania inwestycji.</w:t>
      </w:r>
    </w:p>
    <w:p w14:paraId="379983DB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17643164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potwierdza, że posiada niezbędne decyzje i zezwolenia ważne na czas trwania inwestycji.</w:t>
      </w:r>
    </w:p>
    <w:p w14:paraId="79C79215" w14:textId="77777777" w:rsidR="00EA48B4" w:rsidRDefault="00EA48B4" w:rsidP="00EA48B4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2</w:t>
      </w:r>
    </w:p>
    <w:p w14:paraId="783C17C7" w14:textId="77777777" w:rsidR="00EA48B4" w:rsidRDefault="00EA48B4" w:rsidP="00EA48B4">
      <w:pPr>
        <w:spacing w:before="60" w:after="60" w:line="276" w:lineRule="auto"/>
        <w:ind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Zwracamy się do Zamawiającego o potwierdzenie, że projekt budowlany oraz wykonawczy są zgodne z wydanymi uzgodnieniami od gestorów sieci.</w:t>
      </w:r>
    </w:p>
    <w:p w14:paraId="346919B7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3F0C5507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budowlany ora wykonawczy nie występuje, jest to remont istniejącej nawierzchni.</w:t>
      </w:r>
    </w:p>
    <w:p w14:paraId="5726B553" w14:textId="77777777" w:rsidR="00EA48B4" w:rsidRDefault="00EA48B4" w:rsidP="00EA48B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Pytanie nr 3</w:t>
      </w:r>
    </w:p>
    <w:p w14:paraId="03070B72" w14:textId="77777777" w:rsidR="00EA48B4" w:rsidRDefault="00EA48B4" w:rsidP="00EA48B4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z prośbą o potwierdzenie, że Zamawiający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4EC32B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28A22FA7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710ADAC7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4877FE93" w14:textId="77777777" w:rsidR="00EA48B4" w:rsidRDefault="00EA48B4" w:rsidP="00EA48B4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potwierdza że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6E3807" w14:textId="77777777" w:rsidR="00EA48B4" w:rsidRDefault="00EA48B4" w:rsidP="00EA48B4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4</w:t>
      </w:r>
    </w:p>
    <w:p w14:paraId="25682A3A" w14:textId="77777777" w:rsidR="00EA48B4" w:rsidRDefault="00EA48B4" w:rsidP="00EA48B4">
      <w:pPr>
        <w:pStyle w:val="Default"/>
        <w:spacing w:line="276" w:lineRule="auto"/>
        <w:jc w:val="both"/>
      </w:pPr>
      <w:r>
        <w:t xml:space="preserve"> Zgodnie z Pkt. 9.2 SWZ </w:t>
      </w:r>
      <w:r>
        <w:rPr>
          <w:i/>
          <w:iCs/>
        </w:rPr>
        <w:t xml:space="preserve">„Zamawiający, na podstawie art. 109 ust. 1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wykluczy z postępowania o udzielenie zamówienia Wykonawcę: 1).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procedury.” jednocześnie zgodnie z pkt. 9.4 SWZ istnieje zapis dotyczący pozostałych przesłanek wykluczenia niemający zastosowania w przedmiotowym postępowaniu tj. ”Wykonawca nie podlega wykluczeniu w okolicznościach określonych w art. 108 ust. 1 pkt 1, 2 i 5 lub art. 109 ust. 1 pkt 2‒5 i 7‒10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jeżeli udowodni Zamawiającemu, że spełnił łącznie przesłanki określone w art. 110 ust. 2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”. Jednocześnie w ogłoszeniu o zamówieniu o numerze 2023/BZP 00361061/01 w Sekcji V pkt. 5.2 Zamawiający wskazuje jako fakultatywną podstawę wykluczenia jedynie art. 109 ust. 1 pkt 4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. </w:t>
      </w:r>
    </w:p>
    <w:p w14:paraId="2828CA10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zwracamy się do Zamawiającego o potwierdzenie, że Wykonawca podlega wykluczeniu z przedmiotowego postępowania tylko na podstawie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w związku z czym nie ma obowiązku składania wraz z ofertą dowodów potwierdzających brak podstaw wykluczenia w okolicznościach wymienionych w art. 109 ust. 1 pkt 1, 2 i 5 lub art. 109 ust. 1 pkt 2‒5 i 7‒10. </w:t>
      </w:r>
    </w:p>
    <w:p w14:paraId="3FDC9D3B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Zwracamy się również z prośbą o zmianę i załączenie aktualnego oświadczenia </w:t>
      </w:r>
      <w:r>
        <w:rPr>
          <w:rFonts w:ascii="Arial" w:hAnsi="Arial" w:cs="Arial"/>
          <w:sz w:val="24"/>
          <w:szCs w:val="24"/>
        </w:rPr>
        <w:br/>
        <w:t>o niepodleganiu wykluczeniu oraz spełnianiu warunków udziału.</w:t>
      </w:r>
    </w:p>
    <w:p w14:paraId="0D88BCF9" w14:textId="77777777" w:rsidR="00EA48B4" w:rsidRDefault="00EA48B4" w:rsidP="00EA48B4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51C65C72" w14:textId="77777777" w:rsidR="00EA48B4" w:rsidRDefault="00EA48B4" w:rsidP="00EA48B4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</w:rPr>
        <w:t xml:space="preserve">Wykonawca podlega wykluczeniu z przedmiotowego postępowania na podstawie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art. 7 ust 1 ustawy z dnia 13 kwietnia 2022 r. 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br/>
        <w:t>o szczególnych rozwiązaniach w zakresie przeciwdziałania wspieraniu agresji na Ukrainę oraz służących ochronie bezpieczeństwa narodowego (Dz.U. z 2022 r., poz. 835)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41D55FE6" w14:textId="77777777" w:rsidR="00EA48B4" w:rsidRDefault="00EA48B4" w:rsidP="00EA48B4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składania wraz z ofertą dowodów potwierdzających brak podstaw wykluczenia w okolicznościach wymienionych w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2BD524" w14:textId="35BF1207" w:rsidR="00324486" w:rsidRDefault="00EA48B4" w:rsidP="00EA48B4">
      <w:pPr>
        <w:spacing w:after="4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zmienia aktualnego oświadczenia o niepodleganiu wykluczeniu oraz spełnianiu warunków udziału (Wykonawca wypełnia rubryki, których dotyczy wykluczenie z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4734CB8D" w14:textId="77777777" w:rsidR="00EA48B4" w:rsidRDefault="00EA48B4" w:rsidP="00EA48B4">
      <w:pPr>
        <w:spacing w:after="4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</w:p>
    <w:p w14:paraId="1605A9EB" w14:textId="6B814325" w:rsidR="006D4AB3" w:rsidRPr="00EA48B4" w:rsidRDefault="006D4AB3" w:rsidP="00EA48B4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EA48B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B5E5" w14:textId="77777777" w:rsidR="00B03DE3" w:rsidRDefault="00B03DE3">
      <w:r>
        <w:separator/>
      </w:r>
    </w:p>
  </w:endnote>
  <w:endnote w:type="continuationSeparator" w:id="0">
    <w:p w14:paraId="5C474F86" w14:textId="77777777" w:rsidR="00B03DE3" w:rsidRDefault="00B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2A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17342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CA9" w14:textId="6F593359" w:rsidR="006D4AB3" w:rsidRDefault="00D7473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387D6" wp14:editId="4DD494B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47382608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73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0803658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2AA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54852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85367C" w14:textId="77777777" w:rsidR="006D4AB3" w:rsidRDefault="006D4AB3">
    <w:pPr>
      <w:pStyle w:val="Stopka"/>
      <w:tabs>
        <w:tab w:val="clear" w:pos="4536"/>
        <w:tab w:val="left" w:pos="6237"/>
      </w:tabs>
    </w:pPr>
  </w:p>
  <w:p w14:paraId="3187FC8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6B57" w14:textId="77777777" w:rsidR="00B03DE3" w:rsidRDefault="00B03DE3">
      <w:r>
        <w:separator/>
      </w:r>
    </w:p>
  </w:footnote>
  <w:footnote w:type="continuationSeparator" w:id="0">
    <w:p w14:paraId="4A980F4C" w14:textId="77777777" w:rsidR="00B03DE3" w:rsidRDefault="00B0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B3A0" w14:textId="77777777" w:rsidR="005352B0" w:rsidRDefault="00535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93C" w14:textId="77777777" w:rsidR="005352B0" w:rsidRDefault="00535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FBE" w14:textId="77777777" w:rsidR="005352B0" w:rsidRDefault="00535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3174335">
    <w:abstractNumId w:val="3"/>
  </w:num>
  <w:num w:numId="2" w16cid:durableId="1520467564">
    <w:abstractNumId w:val="6"/>
  </w:num>
  <w:num w:numId="3" w16cid:durableId="955869960">
    <w:abstractNumId w:val="2"/>
  </w:num>
  <w:num w:numId="4" w16cid:durableId="1715033826">
    <w:abstractNumId w:val="5"/>
  </w:num>
  <w:num w:numId="5" w16cid:durableId="1611744626">
    <w:abstractNumId w:val="0"/>
  </w:num>
  <w:num w:numId="6" w16cid:durableId="1975791431">
    <w:abstractNumId w:val="1"/>
  </w:num>
  <w:num w:numId="7" w16cid:durableId="5966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90"/>
    <w:rsid w:val="00031374"/>
    <w:rsid w:val="000A1097"/>
    <w:rsid w:val="000E2A8F"/>
    <w:rsid w:val="0012774F"/>
    <w:rsid w:val="00144B7A"/>
    <w:rsid w:val="00180C6E"/>
    <w:rsid w:val="0029606A"/>
    <w:rsid w:val="002D1516"/>
    <w:rsid w:val="00324486"/>
    <w:rsid w:val="004848F3"/>
    <w:rsid w:val="004A75F2"/>
    <w:rsid w:val="005144A9"/>
    <w:rsid w:val="00520165"/>
    <w:rsid w:val="005352B0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C0AD5"/>
    <w:rsid w:val="008D7890"/>
    <w:rsid w:val="00A905AC"/>
    <w:rsid w:val="00B03DE3"/>
    <w:rsid w:val="00BA6584"/>
    <w:rsid w:val="00BE7BFD"/>
    <w:rsid w:val="00C370F2"/>
    <w:rsid w:val="00C44EEC"/>
    <w:rsid w:val="00D22FFA"/>
    <w:rsid w:val="00D74739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A48B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9D8D"/>
  <w15:chartTrackingRefBased/>
  <w15:docId w15:val="{633FF6E5-15DA-4D29-BF66-5A7C3234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6</cp:revision>
  <cp:lastPrinted>2001-02-10T14:28:00Z</cp:lastPrinted>
  <dcterms:created xsi:type="dcterms:W3CDTF">2023-09-01T06:52:00Z</dcterms:created>
  <dcterms:modified xsi:type="dcterms:W3CDTF">2023-09-04T10:21:00Z</dcterms:modified>
</cp:coreProperties>
</file>