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0464" w14:textId="77777777" w:rsidR="00EB7871" w:rsidRPr="006B749B" w:rsidRDefault="00EB7871" w:rsidP="00434FE1">
      <w:pPr>
        <w:pStyle w:val="pkt"/>
        <w:spacing w:line="360" w:lineRule="auto"/>
        <w:ind w:left="0" w:firstLine="0"/>
        <w:rPr>
          <w:rFonts w:ascii="Arial" w:hAnsi="Arial" w:cs="Arial"/>
        </w:rPr>
      </w:pPr>
    </w:p>
    <w:p w14:paraId="05872023" w14:textId="77777777" w:rsidR="00EB7871" w:rsidRPr="006B749B" w:rsidRDefault="00EB7871" w:rsidP="007075DD">
      <w:pPr>
        <w:pStyle w:val="pkt"/>
        <w:spacing w:line="360" w:lineRule="auto"/>
        <w:rPr>
          <w:rFonts w:ascii="Arial" w:hAnsi="Arial" w:cs="Arial"/>
        </w:rPr>
      </w:pPr>
    </w:p>
    <w:p w14:paraId="2BE88DD9" w14:textId="4E50542F" w:rsidR="00EB7871" w:rsidRPr="006B749B" w:rsidRDefault="00A10365" w:rsidP="007075DD">
      <w:pPr>
        <w:pStyle w:val="pkt"/>
        <w:tabs>
          <w:tab w:val="right" w:pos="9214"/>
        </w:tabs>
        <w:spacing w:after="840" w:line="360" w:lineRule="auto"/>
        <w:ind w:left="0" w:firstLine="0"/>
        <w:rPr>
          <w:rFonts w:ascii="Arial" w:hAnsi="Arial" w:cs="Arial"/>
        </w:rPr>
      </w:pPr>
      <w:r w:rsidRPr="00A10365">
        <w:rPr>
          <w:rFonts w:ascii="Arial" w:hAnsi="Arial" w:cs="Arial"/>
          <w:bCs/>
        </w:rPr>
        <w:t>Numer referencyjny</w:t>
      </w:r>
      <w:r w:rsidR="00EB7871" w:rsidRPr="006B749B">
        <w:rPr>
          <w:rFonts w:ascii="Arial" w:hAnsi="Arial" w:cs="Arial"/>
          <w:bCs/>
        </w:rPr>
        <w:t>:</w:t>
      </w:r>
      <w:r w:rsidR="00EB7871" w:rsidRPr="006B749B">
        <w:rPr>
          <w:rFonts w:ascii="Arial" w:hAnsi="Arial" w:cs="Arial"/>
          <w:b/>
        </w:rPr>
        <w:t xml:space="preserve"> </w:t>
      </w:r>
      <w:r w:rsidR="00FF2B35" w:rsidRPr="00FF2B35">
        <w:rPr>
          <w:rFonts w:ascii="Arial" w:hAnsi="Arial" w:cs="Arial"/>
          <w:b/>
        </w:rPr>
        <w:t>PZD.III.342/21/25</w:t>
      </w:r>
      <w:r w:rsidR="00EB7871" w:rsidRPr="006B749B">
        <w:rPr>
          <w:rFonts w:ascii="Arial" w:hAnsi="Arial" w:cs="Arial"/>
        </w:rPr>
        <w:tab/>
      </w:r>
      <w:r w:rsidR="00FF2B35" w:rsidRPr="00FF2B35">
        <w:rPr>
          <w:rFonts w:ascii="Arial" w:hAnsi="Arial" w:cs="Arial"/>
        </w:rPr>
        <w:t>Olecko</w:t>
      </w:r>
      <w:r w:rsidR="00EB7871" w:rsidRPr="006B749B">
        <w:rPr>
          <w:rFonts w:ascii="Arial" w:hAnsi="Arial" w:cs="Arial"/>
        </w:rPr>
        <w:t xml:space="preserve">, </w:t>
      </w:r>
      <w:r w:rsidR="00FF2B35" w:rsidRPr="00FF2B35">
        <w:rPr>
          <w:rFonts w:ascii="Arial" w:hAnsi="Arial" w:cs="Arial"/>
        </w:rPr>
        <w:t>2025-10-</w:t>
      </w:r>
      <w:r w:rsidR="009B57E9">
        <w:rPr>
          <w:rFonts w:ascii="Arial" w:hAnsi="Arial" w:cs="Arial"/>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6B749B" w14:paraId="6F0732CB"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13967AFA" w14:textId="77777777" w:rsidR="00277E7E" w:rsidRPr="006B749B" w:rsidRDefault="00277E7E" w:rsidP="007075DD">
            <w:pPr>
              <w:pStyle w:val="Tytu"/>
              <w:spacing w:line="360" w:lineRule="auto"/>
              <w:rPr>
                <w:rFonts w:ascii="Arial" w:hAnsi="Arial"/>
              </w:rPr>
            </w:pPr>
            <w:r w:rsidRPr="006B749B">
              <w:rPr>
                <w:rFonts w:ascii="Arial" w:hAnsi="Arial"/>
              </w:rPr>
              <w:t>SPECYFIKACJA WARUNKÓW ZAMÓWIENIA</w:t>
            </w:r>
          </w:p>
          <w:p w14:paraId="0EF884B1" w14:textId="77777777" w:rsidR="00277E7E" w:rsidRPr="006B749B" w:rsidRDefault="00277E7E" w:rsidP="007075DD">
            <w:pPr>
              <w:keepNext/>
              <w:suppressAutoHyphens/>
              <w:spacing w:after="240" w:line="360" w:lineRule="auto"/>
              <w:jc w:val="center"/>
              <w:outlineLvl w:val="1"/>
              <w:rPr>
                <w:rFonts w:ascii="Arial" w:hAnsi="Arial" w:cs="Arial"/>
                <w:b/>
                <w:lang w:eastAsia="ar-SA"/>
              </w:rPr>
            </w:pPr>
            <w:r w:rsidRPr="006B749B">
              <w:rPr>
                <w:rFonts w:ascii="Arial" w:hAnsi="Arial" w:cs="Arial"/>
                <w:lang w:eastAsia="ar-SA"/>
              </w:rPr>
              <w:t>zwana dalej</w:t>
            </w:r>
            <w:r w:rsidRPr="006B749B">
              <w:rPr>
                <w:rFonts w:ascii="Arial" w:hAnsi="Arial" w:cs="Arial"/>
                <w:b/>
                <w:lang w:eastAsia="ar-SA"/>
              </w:rPr>
              <w:t xml:space="preserve"> (SWZ)</w:t>
            </w:r>
          </w:p>
        </w:tc>
      </w:tr>
    </w:tbl>
    <w:p w14:paraId="0234944E" w14:textId="77777777" w:rsidR="00EB7871" w:rsidRPr="006B749B" w:rsidRDefault="00FF2B35" w:rsidP="007075DD">
      <w:pPr>
        <w:spacing w:before="600" w:line="360" w:lineRule="auto"/>
        <w:jc w:val="center"/>
        <w:rPr>
          <w:rFonts w:ascii="Arial" w:hAnsi="Arial" w:cs="Arial"/>
          <w:b/>
          <w:sz w:val="28"/>
          <w:szCs w:val="28"/>
        </w:rPr>
      </w:pPr>
      <w:r w:rsidRPr="00FF2B35">
        <w:rPr>
          <w:rFonts w:ascii="Arial" w:hAnsi="Arial" w:cs="Arial"/>
          <w:b/>
          <w:sz w:val="28"/>
          <w:szCs w:val="28"/>
        </w:rPr>
        <w:t>Zakup i dostawa koparko - ładowarki</w:t>
      </w:r>
    </w:p>
    <w:p w14:paraId="362A1FDF" w14:textId="77777777" w:rsidR="00EB7871" w:rsidRPr="006B749B" w:rsidRDefault="00EB7871" w:rsidP="007075DD">
      <w:pPr>
        <w:spacing w:line="360" w:lineRule="auto"/>
        <w:jc w:val="center"/>
        <w:rPr>
          <w:rFonts w:ascii="Arial" w:hAnsi="Arial" w:cs="Arial"/>
          <w:b/>
          <w:sz w:val="32"/>
          <w:szCs w:val="32"/>
        </w:rPr>
      </w:pPr>
    </w:p>
    <w:p w14:paraId="091575F3" w14:textId="77777777" w:rsidR="00EB7871" w:rsidRPr="006B749B" w:rsidRDefault="00EB7871" w:rsidP="007075DD">
      <w:pPr>
        <w:spacing w:line="360" w:lineRule="auto"/>
        <w:jc w:val="center"/>
        <w:rPr>
          <w:rFonts w:ascii="Arial" w:hAnsi="Arial" w:cs="Arial"/>
          <w:b/>
          <w:sz w:val="32"/>
          <w:szCs w:val="32"/>
        </w:rPr>
      </w:pPr>
    </w:p>
    <w:p w14:paraId="175A9DC8" w14:textId="47D58382" w:rsidR="00020FF3" w:rsidRPr="006B749B" w:rsidRDefault="00277E7E" w:rsidP="007075DD">
      <w:pPr>
        <w:spacing w:line="360" w:lineRule="auto"/>
        <w:jc w:val="both"/>
        <w:rPr>
          <w:rFonts w:ascii="Arial" w:hAnsi="Arial" w:cs="Arial"/>
        </w:rPr>
      </w:pPr>
      <w:r w:rsidRPr="006B749B">
        <w:rPr>
          <w:rFonts w:ascii="Arial" w:hAnsi="Arial" w:cs="Arial"/>
        </w:rPr>
        <w:t xml:space="preserve">Postępowanie o udzielenie zamówienia prowadzone jest na podstawie ustawy z dnia </w:t>
      </w:r>
      <w:r w:rsidR="002E27C9">
        <w:rPr>
          <w:rFonts w:ascii="Arial" w:hAnsi="Arial" w:cs="Arial"/>
        </w:rPr>
        <w:t xml:space="preserve">              </w:t>
      </w:r>
      <w:r w:rsidRPr="006B749B">
        <w:rPr>
          <w:rFonts w:ascii="Arial" w:hAnsi="Arial" w:cs="Arial"/>
        </w:rPr>
        <w:t xml:space="preserve">11 września 2019 r. Prawo zamówień publicznych </w:t>
      </w:r>
      <w:r w:rsidR="00FF2B35" w:rsidRPr="00FF2B35">
        <w:rPr>
          <w:rFonts w:ascii="Arial" w:hAnsi="Arial" w:cs="Arial"/>
        </w:rPr>
        <w:t>(</w:t>
      </w:r>
      <w:proofErr w:type="spellStart"/>
      <w:r w:rsidR="00FF2B35" w:rsidRPr="00FF2B35">
        <w:rPr>
          <w:rFonts w:ascii="Arial" w:hAnsi="Arial" w:cs="Arial"/>
        </w:rPr>
        <w:t>t.j</w:t>
      </w:r>
      <w:proofErr w:type="spellEnd"/>
      <w:r w:rsidR="00FF2B35" w:rsidRPr="00FF2B35">
        <w:rPr>
          <w:rFonts w:ascii="Arial" w:hAnsi="Arial" w:cs="Arial"/>
        </w:rPr>
        <w:t>. Dz. U. z 2024 poz. 1320)</w:t>
      </w:r>
      <w:r w:rsidRPr="006B749B">
        <w:rPr>
          <w:rFonts w:ascii="Arial" w:hAnsi="Arial" w:cs="Arial"/>
        </w:rPr>
        <w:t xml:space="preserve">, zwanej </w:t>
      </w:r>
      <w:proofErr w:type="gramStart"/>
      <w:r w:rsidRPr="006B749B">
        <w:rPr>
          <w:rFonts w:ascii="Arial" w:hAnsi="Arial" w:cs="Arial"/>
        </w:rPr>
        <w:t>dalej</w:t>
      </w:r>
      <w:r w:rsidR="009B57E9">
        <w:rPr>
          <w:rFonts w:ascii="Arial" w:hAnsi="Arial" w:cs="Arial"/>
        </w:rPr>
        <w:t xml:space="preserve"> </w:t>
      </w:r>
      <w:r w:rsidRPr="006B749B">
        <w:rPr>
          <w:rFonts w:ascii="Arial" w:hAnsi="Arial" w:cs="Arial"/>
        </w:rPr>
        <w:t>”ustawą</w:t>
      </w:r>
      <w:proofErr w:type="gramEnd"/>
      <w:r w:rsidRPr="006B749B">
        <w:rPr>
          <w:rFonts w:ascii="Arial" w:hAnsi="Arial" w:cs="Arial"/>
        </w:rPr>
        <w:t xml:space="preserve"> </w:t>
      </w:r>
      <w:proofErr w:type="spellStart"/>
      <w:r w:rsidRPr="006B749B">
        <w:rPr>
          <w:rFonts w:ascii="Arial" w:hAnsi="Arial" w:cs="Arial"/>
        </w:rPr>
        <w:t>Pzp</w:t>
      </w:r>
      <w:proofErr w:type="spellEnd"/>
      <w:r w:rsidRPr="006B749B">
        <w:rPr>
          <w:rFonts w:ascii="Arial" w:hAnsi="Arial" w:cs="Arial"/>
        </w:rPr>
        <w:t xml:space="preserve">”. Wartość szacunkowa zamówienia </w:t>
      </w:r>
      <w:r w:rsidR="00192F39" w:rsidRPr="006B749B">
        <w:rPr>
          <w:rFonts w:ascii="Arial" w:hAnsi="Arial" w:cs="Arial"/>
        </w:rPr>
        <w:t>jest niższa od</w:t>
      </w:r>
      <w:r w:rsidRPr="006B749B">
        <w:rPr>
          <w:rFonts w:ascii="Arial" w:hAnsi="Arial" w:cs="Arial"/>
        </w:rPr>
        <w:t xml:space="preserve"> progów unijnych określonych na podstawie art. 3 ustawy </w:t>
      </w:r>
      <w:proofErr w:type="spellStart"/>
      <w:r w:rsidRPr="006B749B">
        <w:rPr>
          <w:rFonts w:ascii="Arial" w:hAnsi="Arial" w:cs="Arial"/>
        </w:rPr>
        <w:t>Pzp</w:t>
      </w:r>
      <w:proofErr w:type="spellEnd"/>
      <w:r w:rsidR="00627ED2" w:rsidRPr="006B749B">
        <w:rPr>
          <w:rFonts w:ascii="Arial" w:hAnsi="Arial" w:cs="Arial"/>
        </w:rPr>
        <w:t>.</w:t>
      </w:r>
    </w:p>
    <w:p w14:paraId="0A63C578" w14:textId="77777777" w:rsidR="00EB7871" w:rsidRPr="006B749B" w:rsidRDefault="00EB7871" w:rsidP="007075DD">
      <w:pPr>
        <w:spacing w:line="360" w:lineRule="auto"/>
        <w:jc w:val="both"/>
        <w:rPr>
          <w:rFonts w:ascii="Arial" w:hAnsi="Arial" w:cs="Arial"/>
        </w:rPr>
      </w:pPr>
    </w:p>
    <w:p w14:paraId="309B4ED5" w14:textId="77777777" w:rsidR="00EB7871" w:rsidRPr="006B749B" w:rsidRDefault="00EB7871" w:rsidP="007075DD">
      <w:pPr>
        <w:spacing w:line="360" w:lineRule="auto"/>
        <w:jc w:val="both"/>
        <w:rPr>
          <w:rFonts w:ascii="Arial" w:hAnsi="Arial" w:cs="Arial"/>
        </w:rPr>
      </w:pPr>
    </w:p>
    <w:p w14:paraId="512C0ABC" w14:textId="77777777" w:rsidR="00277E7E" w:rsidRPr="006B749B" w:rsidRDefault="00277E7E" w:rsidP="007075DD">
      <w:pPr>
        <w:spacing w:line="360" w:lineRule="auto"/>
        <w:jc w:val="both"/>
        <w:rPr>
          <w:rFonts w:ascii="Arial" w:hAnsi="Arial" w:cs="Arial"/>
        </w:rPr>
      </w:pPr>
    </w:p>
    <w:p w14:paraId="21A4A178" w14:textId="77777777" w:rsidR="00EB7871" w:rsidRPr="006B749B" w:rsidRDefault="00EB7871" w:rsidP="007075DD">
      <w:pPr>
        <w:spacing w:line="360" w:lineRule="auto"/>
        <w:jc w:val="both"/>
        <w:rPr>
          <w:rFonts w:ascii="Arial" w:hAnsi="Arial" w:cs="Arial"/>
        </w:rPr>
      </w:pPr>
    </w:p>
    <w:p w14:paraId="43D343E6" w14:textId="77777777" w:rsidR="00EB7871" w:rsidRPr="006B749B" w:rsidRDefault="00EB7871" w:rsidP="007075DD">
      <w:pPr>
        <w:spacing w:line="360" w:lineRule="auto"/>
        <w:ind w:left="5940"/>
        <w:rPr>
          <w:rFonts w:ascii="Arial" w:hAnsi="Arial" w:cs="Arial"/>
        </w:rPr>
      </w:pPr>
      <w:r w:rsidRPr="006B749B">
        <w:rPr>
          <w:rFonts w:ascii="Arial" w:hAnsi="Arial" w:cs="Arial"/>
        </w:rPr>
        <w:t>Zatwierdzono w dniu:</w:t>
      </w:r>
    </w:p>
    <w:p w14:paraId="1AE09716" w14:textId="77777777" w:rsidR="00EB7871" w:rsidRPr="006B749B" w:rsidRDefault="00FF2B35" w:rsidP="007075DD">
      <w:pPr>
        <w:spacing w:line="360" w:lineRule="auto"/>
        <w:ind w:left="5940"/>
        <w:rPr>
          <w:rFonts w:ascii="Arial" w:hAnsi="Arial" w:cs="Arial"/>
        </w:rPr>
      </w:pPr>
      <w:r w:rsidRPr="00FF2B35">
        <w:rPr>
          <w:rFonts w:ascii="Arial" w:hAnsi="Arial" w:cs="Arial"/>
        </w:rPr>
        <w:t>2025-10-21</w:t>
      </w:r>
    </w:p>
    <w:p w14:paraId="3510FA3D" w14:textId="77777777" w:rsidR="00EB7871" w:rsidRPr="006B749B" w:rsidRDefault="00EB7871" w:rsidP="007075DD">
      <w:pPr>
        <w:spacing w:line="360" w:lineRule="auto"/>
        <w:ind w:left="5940"/>
        <w:rPr>
          <w:rFonts w:ascii="Arial" w:hAnsi="Arial" w:cs="Arial"/>
        </w:rPr>
      </w:pPr>
    </w:p>
    <w:p w14:paraId="675CC86E" w14:textId="77777777" w:rsidR="00EB7871" w:rsidRPr="006B749B" w:rsidRDefault="00EB7871" w:rsidP="007075DD">
      <w:pPr>
        <w:spacing w:line="360" w:lineRule="auto"/>
        <w:ind w:left="5940"/>
        <w:rPr>
          <w:rFonts w:ascii="Arial" w:hAnsi="Arial" w:cs="Arial"/>
        </w:rPr>
      </w:pPr>
    </w:p>
    <w:p w14:paraId="6D820EBB" w14:textId="77777777" w:rsidR="00EB7871" w:rsidRPr="006B749B" w:rsidRDefault="00FF2B35" w:rsidP="007075DD">
      <w:pPr>
        <w:spacing w:line="360" w:lineRule="auto"/>
        <w:ind w:left="5940"/>
        <w:rPr>
          <w:rFonts w:ascii="Arial" w:hAnsi="Arial" w:cs="Arial"/>
        </w:rPr>
      </w:pPr>
      <w:r w:rsidRPr="00FF2B35">
        <w:rPr>
          <w:rFonts w:ascii="Arial" w:hAnsi="Arial" w:cs="Arial"/>
        </w:rPr>
        <w:t>Dariusz Kozłowski</w:t>
      </w:r>
    </w:p>
    <w:p w14:paraId="317C15EB" w14:textId="77777777" w:rsidR="009838C7" w:rsidRPr="006B749B" w:rsidRDefault="00EB7871" w:rsidP="007075DD">
      <w:pPr>
        <w:pStyle w:val="Nagwek1"/>
        <w:spacing w:line="360" w:lineRule="auto"/>
        <w:rPr>
          <w:rFonts w:ascii="Arial" w:hAnsi="Arial" w:cs="Arial"/>
        </w:rPr>
      </w:pPr>
      <w:r w:rsidRPr="006B749B">
        <w:rPr>
          <w:rFonts w:ascii="Arial" w:hAnsi="Arial" w:cs="Arial"/>
        </w:rPr>
        <w:br w:type="page"/>
      </w:r>
      <w:bookmarkStart w:id="0" w:name="_Toc258314242"/>
      <w:r w:rsidR="009838C7" w:rsidRPr="006B749B">
        <w:rPr>
          <w:rFonts w:ascii="Arial" w:hAnsi="Arial" w:cs="Arial"/>
        </w:rPr>
        <w:lastRenderedPageBreak/>
        <w:t>Nazwa</w:t>
      </w:r>
      <w:r w:rsidR="00277E7E" w:rsidRPr="006B749B">
        <w:rPr>
          <w:rFonts w:ascii="Arial" w:hAnsi="Arial" w:cs="Arial"/>
          <w:lang w:val="pl-PL"/>
        </w:rPr>
        <w:t xml:space="preserve"> oraz adres </w:t>
      </w:r>
      <w:r w:rsidR="009838C7" w:rsidRPr="006B749B">
        <w:rPr>
          <w:rFonts w:ascii="Arial" w:hAnsi="Arial" w:cs="Arial"/>
        </w:rPr>
        <w:t>Zamawiającego</w:t>
      </w:r>
      <w:bookmarkEnd w:id="0"/>
    </w:p>
    <w:p w14:paraId="6A564E43" w14:textId="77777777" w:rsidR="00434FE1" w:rsidRPr="00D34787" w:rsidRDefault="009838C7" w:rsidP="00434FE1">
      <w:pPr>
        <w:pStyle w:val="Default"/>
        <w:spacing w:line="360" w:lineRule="auto"/>
        <w:ind w:firstLine="284"/>
        <w:rPr>
          <w:rFonts w:ascii="Arial" w:hAnsi="Arial" w:cs="Arial"/>
        </w:rPr>
      </w:pPr>
      <w:r w:rsidRPr="002E27C9">
        <w:rPr>
          <w:rFonts w:ascii="Arial" w:hAnsi="Arial" w:cs="Arial"/>
          <w:u w:val="single"/>
        </w:rPr>
        <w:t xml:space="preserve"> </w:t>
      </w:r>
      <w:r w:rsidR="00434FE1" w:rsidRPr="002E27C9">
        <w:rPr>
          <w:rFonts w:ascii="Arial" w:hAnsi="Arial" w:cs="Arial"/>
          <w:u w:val="single"/>
        </w:rPr>
        <w:t>Nazwa Zamawiającego</w:t>
      </w:r>
      <w:r w:rsidR="00434FE1" w:rsidRPr="00D34787">
        <w:rPr>
          <w:rFonts w:ascii="Arial" w:hAnsi="Arial" w:cs="Arial"/>
        </w:rPr>
        <w:t xml:space="preserve">: Powiat Olecki </w:t>
      </w:r>
    </w:p>
    <w:p w14:paraId="0C05536F" w14:textId="77777777" w:rsidR="00434FE1" w:rsidRPr="00D34787" w:rsidRDefault="00434FE1" w:rsidP="00434FE1">
      <w:pPr>
        <w:pStyle w:val="Default"/>
        <w:spacing w:line="360" w:lineRule="auto"/>
        <w:ind w:firstLine="426"/>
        <w:rPr>
          <w:rFonts w:ascii="Arial" w:hAnsi="Arial" w:cs="Arial"/>
        </w:rPr>
      </w:pPr>
      <w:r w:rsidRPr="00D34787">
        <w:rPr>
          <w:rFonts w:ascii="Arial" w:hAnsi="Arial" w:cs="Arial"/>
        </w:rPr>
        <w:t xml:space="preserve">Adres Zamawiającego: ul. Kolejowa 32 </w:t>
      </w:r>
    </w:p>
    <w:p w14:paraId="435E7CCD" w14:textId="77777777" w:rsidR="00434FE1" w:rsidRPr="00D34787" w:rsidRDefault="00434FE1" w:rsidP="00434FE1">
      <w:pPr>
        <w:pStyle w:val="Default"/>
        <w:spacing w:line="360" w:lineRule="auto"/>
        <w:ind w:firstLine="426"/>
        <w:rPr>
          <w:rFonts w:ascii="Arial" w:hAnsi="Arial" w:cs="Arial"/>
        </w:rPr>
      </w:pPr>
      <w:bookmarkStart w:id="1" w:name="_Hlk162441926"/>
      <w:r w:rsidRPr="00D34787">
        <w:rPr>
          <w:rFonts w:ascii="Arial" w:hAnsi="Arial" w:cs="Arial"/>
        </w:rPr>
        <w:t>Kod, miejscowość</w:t>
      </w:r>
      <w:bookmarkEnd w:id="1"/>
      <w:r w:rsidRPr="00D34787">
        <w:rPr>
          <w:rFonts w:ascii="Arial" w:hAnsi="Arial" w:cs="Arial"/>
        </w:rPr>
        <w:t xml:space="preserve">: 19 – 400 Olecko </w:t>
      </w:r>
    </w:p>
    <w:p w14:paraId="1AE69626" w14:textId="77777777" w:rsidR="00434FE1" w:rsidRPr="00D34787" w:rsidRDefault="00434FE1" w:rsidP="00434FE1">
      <w:pPr>
        <w:pStyle w:val="Default"/>
        <w:spacing w:line="360" w:lineRule="auto"/>
        <w:ind w:firstLine="426"/>
        <w:rPr>
          <w:rFonts w:ascii="Arial" w:hAnsi="Arial" w:cs="Arial"/>
        </w:rPr>
      </w:pPr>
      <w:r w:rsidRPr="00D34787">
        <w:rPr>
          <w:rFonts w:ascii="Arial" w:hAnsi="Arial" w:cs="Arial"/>
        </w:rPr>
        <w:t xml:space="preserve">Telefon: (87) 7391865 </w:t>
      </w:r>
    </w:p>
    <w:p w14:paraId="1B1AE2D5" w14:textId="77777777" w:rsidR="00434FE1" w:rsidRPr="00D34787" w:rsidRDefault="00434FE1" w:rsidP="00434FE1">
      <w:pPr>
        <w:pStyle w:val="Default"/>
        <w:spacing w:line="360" w:lineRule="auto"/>
        <w:ind w:firstLine="426"/>
        <w:rPr>
          <w:rFonts w:ascii="Arial" w:hAnsi="Arial" w:cs="Arial"/>
        </w:rPr>
      </w:pPr>
      <w:bookmarkStart w:id="2" w:name="_Hlk162441863"/>
      <w:r w:rsidRPr="00D34787">
        <w:rPr>
          <w:rFonts w:ascii="Arial" w:hAnsi="Arial" w:cs="Arial"/>
        </w:rPr>
        <w:t>Adres strony internetowej</w:t>
      </w:r>
      <w:bookmarkEnd w:id="2"/>
      <w:r w:rsidRPr="00D34787">
        <w:rPr>
          <w:rFonts w:ascii="Arial" w:hAnsi="Arial" w:cs="Arial"/>
        </w:rPr>
        <w:t xml:space="preserve">: </w:t>
      </w:r>
      <w:hyperlink r:id="rId8" w:history="1">
        <w:r w:rsidRPr="00030DA2">
          <w:rPr>
            <w:rStyle w:val="Hipercze"/>
            <w:rFonts w:ascii="Arial" w:hAnsi="Arial" w:cs="Arial"/>
          </w:rPr>
          <w:t>https://www.powiat.olecko.pl</w:t>
        </w:r>
      </w:hyperlink>
      <w:r>
        <w:rPr>
          <w:rFonts w:ascii="Arial" w:hAnsi="Arial" w:cs="Arial"/>
        </w:rPr>
        <w:t xml:space="preserve"> </w:t>
      </w:r>
    </w:p>
    <w:p w14:paraId="717CD39A" w14:textId="77777777" w:rsidR="00434FE1" w:rsidRDefault="00434FE1" w:rsidP="00434FE1">
      <w:pPr>
        <w:spacing w:before="60" w:after="60" w:line="360" w:lineRule="auto"/>
        <w:ind w:left="431" w:hanging="5"/>
        <w:jc w:val="both"/>
        <w:rPr>
          <w:rFonts w:ascii="Arial" w:hAnsi="Arial" w:cs="Arial"/>
          <w:bCs/>
        </w:rPr>
      </w:pPr>
      <w:r w:rsidRPr="00D34787">
        <w:rPr>
          <w:rFonts w:ascii="Arial" w:hAnsi="Arial" w:cs="Arial"/>
        </w:rPr>
        <w:t xml:space="preserve">Adres poczty elektronicznej: </w:t>
      </w:r>
      <w:r w:rsidRPr="00D34787">
        <w:rPr>
          <w:rFonts w:ascii="Arial" w:hAnsi="Arial" w:cs="Arial"/>
          <w:color w:val="0000FF"/>
        </w:rPr>
        <w:t>starostwo@powiat.olecko.pl</w:t>
      </w:r>
    </w:p>
    <w:p w14:paraId="5CCEAD0F" w14:textId="77777777" w:rsidR="00434FE1" w:rsidRDefault="00434FE1" w:rsidP="00434FE1">
      <w:pPr>
        <w:pStyle w:val="Default"/>
      </w:pPr>
    </w:p>
    <w:p w14:paraId="7FD20ADC" w14:textId="0EDA0A3C" w:rsidR="00434FE1" w:rsidRPr="00D34787" w:rsidRDefault="00BF7CF6" w:rsidP="00434FE1">
      <w:pPr>
        <w:spacing w:before="60" w:after="60" w:line="360" w:lineRule="auto"/>
        <w:ind w:left="431"/>
        <w:jc w:val="both"/>
        <w:rPr>
          <w:rFonts w:ascii="Arial" w:hAnsi="Arial" w:cs="Arial"/>
          <w:b/>
          <w:bCs/>
          <w:u w:val="single"/>
        </w:rPr>
      </w:pPr>
      <w:r>
        <w:rPr>
          <w:rFonts w:ascii="Arial" w:hAnsi="Arial" w:cs="Arial"/>
          <w:b/>
          <w:bCs/>
          <w:u w:val="single"/>
        </w:rPr>
        <w:t>UPOWAŻNIONY</w:t>
      </w:r>
      <w:r w:rsidR="00434FE1" w:rsidRPr="00D34787">
        <w:rPr>
          <w:rFonts w:ascii="Arial" w:hAnsi="Arial" w:cs="Arial"/>
          <w:b/>
          <w:bCs/>
          <w:u w:val="single"/>
        </w:rPr>
        <w:t xml:space="preserve"> ZAMAWIAJĄCEGO</w:t>
      </w:r>
    </w:p>
    <w:p w14:paraId="65F16D1A" w14:textId="63F1CE54" w:rsidR="00434FE1" w:rsidRPr="006B749B" w:rsidRDefault="00434FE1" w:rsidP="00434FE1">
      <w:pPr>
        <w:pStyle w:val="Tekstpodstawowy"/>
        <w:spacing w:after="0" w:line="360" w:lineRule="auto"/>
        <w:ind w:left="360"/>
        <w:rPr>
          <w:rFonts w:ascii="Arial" w:hAnsi="Arial" w:cs="Arial"/>
        </w:rPr>
      </w:pPr>
      <w:r w:rsidRPr="002E27C9">
        <w:rPr>
          <w:rFonts w:ascii="Arial" w:hAnsi="Arial" w:cs="Arial"/>
          <w:bCs/>
          <w:u w:val="single"/>
        </w:rPr>
        <w:t>Nazwa upoważnionego</w:t>
      </w:r>
      <w:r>
        <w:rPr>
          <w:rFonts w:ascii="Arial" w:hAnsi="Arial" w:cs="Arial"/>
          <w:bCs/>
        </w:rPr>
        <w:t xml:space="preserve">: </w:t>
      </w:r>
      <w:r w:rsidRPr="00FF2B35">
        <w:rPr>
          <w:rFonts w:ascii="Arial" w:hAnsi="Arial" w:cs="Arial"/>
        </w:rPr>
        <w:t>Powiatowy Zarząd Dróg w Olecku</w:t>
      </w:r>
    </w:p>
    <w:p w14:paraId="1C50603D" w14:textId="77777777" w:rsidR="00BF7CF6" w:rsidRDefault="00434FE1" w:rsidP="00BF7CF6">
      <w:pPr>
        <w:pStyle w:val="Tekstpodstawowy"/>
        <w:spacing w:after="0" w:line="360" w:lineRule="auto"/>
        <w:ind w:left="360"/>
        <w:rPr>
          <w:rFonts w:ascii="Arial" w:hAnsi="Arial" w:cs="Arial"/>
        </w:rPr>
      </w:pPr>
      <w:r>
        <w:rPr>
          <w:rFonts w:ascii="Arial" w:hAnsi="Arial" w:cs="Arial"/>
          <w:bCs/>
        </w:rPr>
        <w:t xml:space="preserve">Adres </w:t>
      </w:r>
      <w:r w:rsidR="00BF7CF6">
        <w:rPr>
          <w:rFonts w:ascii="Arial" w:hAnsi="Arial" w:cs="Arial"/>
          <w:bCs/>
        </w:rPr>
        <w:t>upoważnionego</w:t>
      </w:r>
      <w:r>
        <w:rPr>
          <w:rFonts w:ascii="Arial" w:hAnsi="Arial" w:cs="Arial"/>
          <w:bCs/>
        </w:rPr>
        <w:t xml:space="preserve">: </w:t>
      </w:r>
      <w:r w:rsidRPr="00FF2B35">
        <w:rPr>
          <w:rFonts w:ascii="Arial" w:hAnsi="Arial" w:cs="Arial"/>
        </w:rPr>
        <w:t>Wojska Polskiego</w:t>
      </w:r>
      <w:r w:rsidRPr="006B749B">
        <w:rPr>
          <w:rFonts w:ascii="Arial" w:hAnsi="Arial" w:cs="Arial"/>
        </w:rPr>
        <w:t xml:space="preserve"> </w:t>
      </w:r>
      <w:r w:rsidRPr="00FF2B35">
        <w:rPr>
          <w:rFonts w:ascii="Arial" w:hAnsi="Arial" w:cs="Arial"/>
        </w:rPr>
        <w:t>12</w:t>
      </w:r>
      <w:r w:rsidRPr="006B749B">
        <w:rPr>
          <w:rFonts w:ascii="Arial" w:hAnsi="Arial" w:cs="Arial"/>
        </w:rPr>
        <w:t xml:space="preserve"> </w:t>
      </w:r>
    </w:p>
    <w:p w14:paraId="7E6612CB" w14:textId="77777777" w:rsidR="00BF7CF6" w:rsidRDefault="00434FE1" w:rsidP="00BF7CF6">
      <w:pPr>
        <w:pStyle w:val="Tekstpodstawowy"/>
        <w:spacing w:after="0" w:line="360" w:lineRule="auto"/>
        <w:ind w:left="360"/>
        <w:rPr>
          <w:rFonts w:ascii="Arial" w:hAnsi="Arial" w:cs="Arial"/>
          <w:bCs/>
        </w:rPr>
      </w:pPr>
      <w:r w:rsidRPr="00D34787">
        <w:rPr>
          <w:rFonts w:ascii="Arial" w:hAnsi="Arial" w:cs="Arial"/>
        </w:rPr>
        <w:t>Kod, miejscowość</w:t>
      </w:r>
      <w:r>
        <w:rPr>
          <w:rFonts w:ascii="Arial" w:hAnsi="Arial" w:cs="Arial"/>
        </w:rPr>
        <w:t xml:space="preserve">: </w:t>
      </w:r>
      <w:r w:rsidRPr="00512A15">
        <w:rPr>
          <w:rFonts w:ascii="Arial" w:hAnsi="Arial" w:cs="Arial"/>
          <w:bCs/>
        </w:rPr>
        <w:t>19-400 Olecko</w:t>
      </w:r>
    </w:p>
    <w:p w14:paraId="63FFDC7E" w14:textId="77777777" w:rsidR="00BF7CF6" w:rsidRDefault="00434FE1" w:rsidP="00BF7CF6">
      <w:pPr>
        <w:pStyle w:val="Tekstpodstawowy"/>
        <w:spacing w:after="0" w:line="360" w:lineRule="auto"/>
        <w:ind w:left="360"/>
        <w:rPr>
          <w:rFonts w:ascii="Arial" w:hAnsi="Arial" w:cs="Arial"/>
          <w:lang w:val="en-GB"/>
        </w:rPr>
      </w:pPr>
      <w:r w:rsidRPr="00512A15">
        <w:rPr>
          <w:rFonts w:ascii="Arial" w:hAnsi="Arial" w:cs="Arial"/>
          <w:lang w:val="en-GB"/>
        </w:rPr>
        <w:t xml:space="preserve">Tel.: </w:t>
      </w:r>
      <w:r w:rsidRPr="00FF2B35">
        <w:rPr>
          <w:rFonts w:ascii="Arial" w:hAnsi="Arial" w:cs="Arial"/>
        </w:rPr>
        <w:t>(087) 520 22 24</w:t>
      </w:r>
      <w:r w:rsidRPr="00512A15">
        <w:rPr>
          <w:rFonts w:ascii="Arial" w:hAnsi="Arial" w:cs="Arial"/>
          <w:lang w:val="en-GB"/>
        </w:rPr>
        <w:t xml:space="preserve"> </w:t>
      </w:r>
    </w:p>
    <w:p w14:paraId="49F6DEBA" w14:textId="77777777" w:rsidR="00BF7CF6" w:rsidRDefault="00434FE1" w:rsidP="00BF7CF6">
      <w:pPr>
        <w:pStyle w:val="Tekstpodstawowy"/>
        <w:spacing w:after="0" w:line="360" w:lineRule="auto"/>
        <w:ind w:left="360"/>
      </w:pPr>
      <w:r w:rsidRPr="00D34787">
        <w:rPr>
          <w:rFonts w:ascii="Arial" w:hAnsi="Arial" w:cs="Arial"/>
        </w:rPr>
        <w:t>Adres strony internetowej</w:t>
      </w:r>
      <w:r w:rsidRPr="00583F68">
        <w:rPr>
          <w:rFonts w:ascii="Arial" w:hAnsi="Arial" w:cs="Arial"/>
        </w:rPr>
        <w:t xml:space="preserve">: </w:t>
      </w:r>
      <w:hyperlink r:id="rId9" w:history="1">
        <w:r w:rsidRPr="00434FE1">
          <w:rPr>
            <w:rStyle w:val="Hipercze"/>
            <w:rFonts w:ascii="Arial" w:hAnsi="Arial" w:cs="Arial"/>
          </w:rPr>
          <w:t>https://www.pzd.olecko.pl</w:t>
        </w:r>
      </w:hyperlink>
      <w:r>
        <w:t xml:space="preserve"> </w:t>
      </w:r>
    </w:p>
    <w:p w14:paraId="5DB5EB57" w14:textId="4E998277" w:rsidR="000E7443" w:rsidRPr="006B749B" w:rsidRDefault="00434FE1" w:rsidP="00BF7CF6">
      <w:pPr>
        <w:pStyle w:val="Tekstpodstawowy"/>
        <w:spacing w:after="0" w:line="360" w:lineRule="auto"/>
        <w:ind w:left="360"/>
        <w:rPr>
          <w:rFonts w:ascii="Arial" w:hAnsi="Arial" w:cs="Arial"/>
        </w:rPr>
      </w:pPr>
      <w:r w:rsidRPr="00FA51B8">
        <w:rPr>
          <w:rFonts w:ascii="Arial" w:hAnsi="Arial" w:cs="Arial"/>
        </w:rPr>
        <w:t xml:space="preserve">Adres poczty elektronicznej: </w:t>
      </w:r>
      <w:r w:rsidRPr="00FF2B35">
        <w:rPr>
          <w:rFonts w:ascii="Arial" w:hAnsi="Arial" w:cs="Arial"/>
          <w:color w:val="0000FF"/>
        </w:rPr>
        <w:t>pzd@powiat.olecko.pl</w:t>
      </w:r>
      <w:r>
        <w:t xml:space="preserve"> </w:t>
      </w:r>
    </w:p>
    <w:p w14:paraId="271255DA" w14:textId="77777777" w:rsidR="000E7443" w:rsidRPr="006B749B" w:rsidRDefault="00192F39" w:rsidP="007075DD">
      <w:pPr>
        <w:pStyle w:val="Tekstpodstawowy"/>
        <w:spacing w:after="0" w:line="360" w:lineRule="auto"/>
        <w:ind w:left="426"/>
        <w:jc w:val="both"/>
        <w:rPr>
          <w:rFonts w:ascii="Arial" w:hAnsi="Arial" w:cs="Arial"/>
        </w:rPr>
      </w:pPr>
      <w:r w:rsidRPr="006B749B">
        <w:rPr>
          <w:rFonts w:ascii="Arial" w:hAnsi="Arial" w:cs="Arial"/>
        </w:rPr>
        <w:t>Adres strony internetowej prowadzonego postępowania oraz strony, na której udostępniane będą zmiany i wyjaśnienia treści SWZ oraz inne dokumenty zamówienia bezpośrednio związane z</w:t>
      </w:r>
      <w:r w:rsidR="001057E5">
        <w:rPr>
          <w:rFonts w:ascii="Arial" w:hAnsi="Arial" w:cs="Arial"/>
        </w:rPr>
        <w:t xml:space="preserve"> prowadzonym</w:t>
      </w:r>
      <w:r w:rsidRPr="006B749B">
        <w:rPr>
          <w:rFonts w:ascii="Arial" w:hAnsi="Arial" w:cs="Arial"/>
        </w:rPr>
        <w:t xml:space="preserve"> postępowaniem</w:t>
      </w:r>
      <w:r w:rsidR="000E7443" w:rsidRPr="006B749B">
        <w:rPr>
          <w:rFonts w:ascii="Arial" w:hAnsi="Arial" w:cs="Arial"/>
        </w:rPr>
        <w:t xml:space="preserve">: </w:t>
      </w:r>
      <w:r w:rsidR="00FF2B35" w:rsidRPr="00FF2B35">
        <w:rPr>
          <w:rFonts w:ascii="Arial" w:hAnsi="Arial" w:cs="Arial"/>
          <w:color w:val="0000FF"/>
          <w:u w:val="single"/>
        </w:rPr>
        <w:t>https://e-propublico.pl</w:t>
      </w:r>
      <w:r w:rsidRPr="006B749B">
        <w:rPr>
          <w:rFonts w:ascii="Arial" w:hAnsi="Arial" w:cs="Arial"/>
        </w:rPr>
        <w:t>.</w:t>
      </w:r>
    </w:p>
    <w:p w14:paraId="05745F98" w14:textId="77777777" w:rsidR="009838C7" w:rsidRPr="006B749B" w:rsidRDefault="009838C7" w:rsidP="007075DD">
      <w:pPr>
        <w:pStyle w:val="Nagwek1"/>
        <w:spacing w:line="360" w:lineRule="auto"/>
        <w:rPr>
          <w:rFonts w:ascii="Arial" w:hAnsi="Arial" w:cs="Arial"/>
        </w:rPr>
      </w:pPr>
      <w:bookmarkStart w:id="3" w:name="_Toc258314243"/>
      <w:r w:rsidRPr="006B749B">
        <w:rPr>
          <w:rFonts w:ascii="Arial" w:hAnsi="Arial" w:cs="Arial"/>
        </w:rPr>
        <w:t>Tryb udzielenia zamówienia</w:t>
      </w:r>
      <w:bookmarkEnd w:id="3"/>
    </w:p>
    <w:p w14:paraId="5C840410" w14:textId="77777777" w:rsidR="00EB7871" w:rsidRDefault="001057E5" w:rsidP="007075DD">
      <w:pPr>
        <w:pStyle w:val="Tekstpodstawowywcity"/>
        <w:numPr>
          <w:ilvl w:val="1"/>
          <w:numId w:val="26"/>
        </w:numPr>
        <w:spacing w:line="360" w:lineRule="auto"/>
        <w:ind w:left="709" w:hanging="709"/>
        <w:jc w:val="both"/>
        <w:rPr>
          <w:rFonts w:ascii="Arial" w:hAnsi="Arial" w:cs="Arial"/>
        </w:rPr>
      </w:pPr>
      <w:r w:rsidRPr="009D6BB6">
        <w:rPr>
          <w:rFonts w:ascii="Arial" w:hAnsi="Arial" w:cs="Arial"/>
        </w:rPr>
        <w:t xml:space="preserve">Postępowanie o udzielenie zamówienia prowadzone jest w trybie </w:t>
      </w:r>
      <w:r w:rsidRPr="009D6BB6">
        <w:rPr>
          <w:rFonts w:ascii="Arial" w:hAnsi="Arial" w:cs="Arial"/>
          <w:b/>
          <w:bCs/>
        </w:rPr>
        <w:t>Tryb</w:t>
      </w:r>
      <w:r>
        <w:rPr>
          <w:rFonts w:ascii="Arial" w:hAnsi="Arial" w:cs="Arial"/>
        </w:rPr>
        <w:t xml:space="preserve"> </w:t>
      </w:r>
      <w:r>
        <w:rPr>
          <w:rFonts w:ascii="Arial" w:hAnsi="Arial" w:cs="Arial"/>
          <w:b/>
          <w:bCs/>
        </w:rPr>
        <w:t>p</w:t>
      </w:r>
      <w:r w:rsidRPr="009D6BB6">
        <w:rPr>
          <w:rFonts w:ascii="Arial" w:hAnsi="Arial" w:cs="Arial"/>
          <w:b/>
          <w:bCs/>
        </w:rPr>
        <w:t>odstawowy z możliwością negocjacji</w:t>
      </w:r>
      <w:r w:rsidRPr="009D6BB6">
        <w:rPr>
          <w:rFonts w:ascii="Arial" w:hAnsi="Arial" w:cs="Arial"/>
        </w:rPr>
        <w:t>, o którym mowa w art. 275 pkt 2 ustawy</w:t>
      </w:r>
      <w:r>
        <w:rPr>
          <w:rFonts w:ascii="Arial" w:hAnsi="Arial" w:cs="Arial"/>
        </w:rPr>
        <w:t xml:space="preserve"> </w:t>
      </w:r>
      <w:proofErr w:type="spellStart"/>
      <w:r>
        <w:rPr>
          <w:rFonts w:ascii="Arial" w:hAnsi="Arial" w:cs="Arial"/>
        </w:rPr>
        <w:t>Pzp</w:t>
      </w:r>
      <w:proofErr w:type="spellEnd"/>
      <w:r w:rsidR="00277E7E" w:rsidRPr="006B749B">
        <w:rPr>
          <w:rFonts w:ascii="Arial" w:hAnsi="Arial" w:cs="Arial"/>
        </w:rPr>
        <w:t>.</w:t>
      </w:r>
    </w:p>
    <w:p w14:paraId="4F9CBC58" w14:textId="77777777" w:rsidR="001057E5" w:rsidRDefault="001057E5" w:rsidP="007075DD">
      <w:pPr>
        <w:pStyle w:val="Tekstpodstawowywcity"/>
        <w:numPr>
          <w:ilvl w:val="1"/>
          <w:numId w:val="26"/>
        </w:numPr>
        <w:spacing w:line="360" w:lineRule="auto"/>
        <w:ind w:left="709" w:hanging="709"/>
        <w:jc w:val="both"/>
        <w:rPr>
          <w:rFonts w:ascii="Arial" w:hAnsi="Arial" w:cs="Arial"/>
        </w:rPr>
      </w:pPr>
      <w:r>
        <w:rPr>
          <w:rFonts w:ascii="Arial" w:hAnsi="Arial" w:cs="Arial"/>
        </w:rPr>
        <w:t xml:space="preserve">Zamawiający, </w:t>
      </w:r>
      <w:r w:rsidRPr="005573EF">
        <w:rPr>
          <w:rFonts w:ascii="Arial" w:hAnsi="Arial" w:cs="Arial"/>
        </w:rPr>
        <w:t xml:space="preserve">na podstawie art. 275 pkt. 2 ustawy </w:t>
      </w:r>
      <w:proofErr w:type="spellStart"/>
      <w:r w:rsidRPr="005573EF">
        <w:rPr>
          <w:rFonts w:ascii="Arial" w:hAnsi="Arial" w:cs="Arial"/>
        </w:rPr>
        <w:t>Pzp</w:t>
      </w:r>
      <w:proofErr w:type="spellEnd"/>
      <w:r w:rsidRPr="005573EF">
        <w:rPr>
          <w:rFonts w:ascii="Arial" w:hAnsi="Arial" w:cs="Arial"/>
        </w:rPr>
        <w:t>, przewiduje w prowadzonym postępowaniu</w:t>
      </w:r>
      <w:r>
        <w:rPr>
          <w:rFonts w:ascii="Arial" w:hAnsi="Arial" w:cs="Arial"/>
        </w:rPr>
        <w:t>,</w:t>
      </w:r>
      <w:r w:rsidRPr="005573EF">
        <w:rPr>
          <w:rFonts w:ascii="Arial" w:hAnsi="Arial" w:cs="Arial"/>
        </w:rPr>
        <w:t xml:space="preserve"> możliwość przeprowadzenia negocjacji treści ofert, złożonych w odpowiedzi na ogłoszenie o zamówieniu, w celu ich ulepszenia, stosując zasady wskazane w pkt. 3 niniejszej SWZ</w:t>
      </w:r>
      <w:r>
        <w:rPr>
          <w:rFonts w:ascii="Arial" w:hAnsi="Arial" w:cs="Arial"/>
        </w:rPr>
        <w:t>.</w:t>
      </w:r>
    </w:p>
    <w:p w14:paraId="4AF25056" w14:textId="77777777" w:rsidR="001057E5" w:rsidRPr="006B749B" w:rsidRDefault="001057E5" w:rsidP="007075DD">
      <w:pPr>
        <w:pStyle w:val="Tekstpodstawowywcity"/>
        <w:numPr>
          <w:ilvl w:val="1"/>
          <w:numId w:val="26"/>
        </w:numPr>
        <w:spacing w:line="360" w:lineRule="auto"/>
        <w:ind w:left="709" w:hanging="709"/>
        <w:jc w:val="both"/>
        <w:rPr>
          <w:rFonts w:ascii="Arial" w:hAnsi="Arial" w:cs="Arial"/>
        </w:rPr>
      </w:pPr>
      <w:r>
        <w:rPr>
          <w:rFonts w:ascii="Arial" w:hAnsi="Arial" w:cs="Arial"/>
        </w:rPr>
        <w:t xml:space="preserve">W przypadku, </w:t>
      </w:r>
      <w:r w:rsidRPr="009D6BB6">
        <w:rPr>
          <w:rFonts w:ascii="Arial" w:hAnsi="Arial" w:cs="Arial"/>
        </w:rPr>
        <w:t>gdy Zamawiający postanowi nie prowadzić negocjacji, dokona wyboru najkorzystniejszej oferty spośród niepodlegających odrzuceniu ofert, złożonych w odpowiedzi na ogłoszenie o zamówieniu</w:t>
      </w:r>
      <w:r>
        <w:rPr>
          <w:rFonts w:ascii="Arial" w:hAnsi="Arial" w:cs="Arial"/>
        </w:rPr>
        <w:t>.</w:t>
      </w:r>
    </w:p>
    <w:p w14:paraId="4D00E150" w14:textId="77777777" w:rsidR="007034AD" w:rsidRDefault="007034AD" w:rsidP="007075DD">
      <w:pPr>
        <w:pStyle w:val="Nagwek1"/>
        <w:spacing w:line="360" w:lineRule="auto"/>
        <w:rPr>
          <w:rFonts w:ascii="Arial" w:hAnsi="Arial" w:cs="Arial"/>
          <w:lang w:val="pl-PL"/>
        </w:rPr>
      </w:pPr>
      <w:bookmarkStart w:id="4" w:name="_Toc258314244"/>
      <w:r>
        <w:rPr>
          <w:rFonts w:ascii="Arial" w:hAnsi="Arial" w:cs="Arial"/>
          <w:lang w:val="pl-PL"/>
        </w:rPr>
        <w:t xml:space="preserve">ZASADY </w:t>
      </w:r>
      <w:r w:rsidRPr="007034AD">
        <w:rPr>
          <w:rFonts w:ascii="Arial" w:hAnsi="Arial" w:cs="Arial"/>
          <w:lang w:val="pl-PL"/>
        </w:rPr>
        <w:t>OBOWIĄZUJĄCE PRZY ZASTOSOWANIU PROCEDURY NEGOCJACJI TREŚCI ZŁOŻONYCH OFERT</w:t>
      </w:r>
    </w:p>
    <w:p w14:paraId="35D08D62" w14:textId="77777777" w:rsidR="007034AD" w:rsidRPr="0009227F" w:rsidRDefault="007034AD" w:rsidP="007075DD">
      <w:pPr>
        <w:pStyle w:val="Nagwek2"/>
        <w:spacing w:line="360" w:lineRule="auto"/>
        <w:rPr>
          <w:color w:val="auto"/>
          <w:lang w:val="pl-PL"/>
        </w:rPr>
      </w:pPr>
      <w:r>
        <w:rPr>
          <w:rFonts w:ascii="Arial" w:hAnsi="Arial" w:cs="Arial"/>
          <w:lang w:val="pl-PL"/>
        </w:rPr>
        <w:lastRenderedPageBreak/>
        <w:t>W przypadku</w:t>
      </w:r>
      <w:r w:rsidR="006377EA">
        <w:rPr>
          <w:rFonts w:ascii="Arial" w:hAnsi="Arial" w:cs="Arial"/>
          <w:lang w:val="pl-PL"/>
        </w:rPr>
        <w:t xml:space="preserve"> </w:t>
      </w:r>
      <w:r w:rsidR="006377EA" w:rsidRPr="005573EF">
        <w:rPr>
          <w:rFonts w:ascii="Arial" w:hAnsi="Arial" w:cs="Arial"/>
        </w:rPr>
        <w:t xml:space="preserve">podjęcia przez Zamawiającego decyzji o przeprowadzeniu negocjacji, w celu ulepszenia treści ofert, Zamawiający </w:t>
      </w:r>
      <w:bookmarkStart w:id="5" w:name="_Hlk92711774"/>
      <w:r w:rsidR="00FF2B35" w:rsidRPr="00AF3605">
        <w:rPr>
          <w:rFonts w:ascii="Arial" w:hAnsi="Arial" w:cs="Arial"/>
        </w:rPr>
        <w:t>nie przewiduje ograniczenia liczby Wykonawców, których zaprosi do negocjacji</w:t>
      </w:r>
      <w:bookmarkEnd w:id="5"/>
      <w:r w:rsidR="00FF2B35" w:rsidRPr="0009227F">
        <w:rPr>
          <w:rFonts w:ascii="Arial" w:hAnsi="Arial" w:cs="Arial"/>
          <w:color w:val="auto"/>
        </w:rPr>
        <w:t>.</w:t>
      </w:r>
    </w:p>
    <w:p w14:paraId="1CCCC1D8" w14:textId="77777777" w:rsidR="006377EA" w:rsidRPr="0009227F" w:rsidRDefault="006377EA" w:rsidP="007075DD">
      <w:pPr>
        <w:pStyle w:val="Nagwek2"/>
        <w:spacing w:line="360" w:lineRule="auto"/>
        <w:rPr>
          <w:color w:val="auto"/>
          <w:lang w:val="pl-PL"/>
        </w:rPr>
      </w:pPr>
      <w:r w:rsidRPr="0009227F">
        <w:rPr>
          <w:rFonts w:ascii="Arial" w:hAnsi="Arial" w:cs="Arial"/>
          <w:color w:val="auto"/>
        </w:rPr>
        <w:t>Zamawiający poinformuje równocześnie wszystkich Wykonawców, którzy w odpowiedzi na ogłoszenie o zamówieniu złożyli oferty, o Wykonawcach</w:t>
      </w:r>
      <w:r w:rsidRPr="0009227F">
        <w:rPr>
          <w:rFonts w:ascii="Arial" w:hAnsi="Arial" w:cs="Arial"/>
          <w:color w:val="auto"/>
          <w:lang w:val="pl-PL"/>
        </w:rPr>
        <w:t>:</w:t>
      </w:r>
    </w:p>
    <w:p w14:paraId="76353BC1" w14:textId="77777777" w:rsidR="006377EA" w:rsidRPr="0009227F" w:rsidRDefault="006377EA" w:rsidP="007075DD">
      <w:pPr>
        <w:pStyle w:val="Nagwek2"/>
        <w:numPr>
          <w:ilvl w:val="0"/>
          <w:numId w:val="27"/>
        </w:numPr>
        <w:spacing w:before="60" w:line="360" w:lineRule="auto"/>
        <w:ind w:left="1037" w:hanging="357"/>
        <w:rPr>
          <w:color w:val="auto"/>
          <w:lang w:val="pl-PL"/>
        </w:rPr>
      </w:pPr>
      <w:r w:rsidRPr="0009227F">
        <w:rPr>
          <w:rFonts w:ascii="Arial" w:hAnsi="Arial" w:cs="Arial"/>
          <w:color w:val="auto"/>
        </w:rPr>
        <w:t>których oferty nie zostały odrzucone oraz punktacji przyznanej ofertom w każdym kryterium oceny ofert i łącznej punktacji</w:t>
      </w:r>
      <w:r w:rsidRPr="0009227F">
        <w:rPr>
          <w:rFonts w:ascii="Arial" w:hAnsi="Arial" w:cs="Arial"/>
          <w:color w:val="auto"/>
          <w:lang w:val="pl-PL"/>
        </w:rPr>
        <w:t>,</w:t>
      </w:r>
    </w:p>
    <w:p w14:paraId="52D5CE42" w14:textId="298904B5" w:rsidR="006377EA" w:rsidRPr="00BF7CF6" w:rsidRDefault="006377EA" w:rsidP="00BF7CF6">
      <w:pPr>
        <w:pStyle w:val="Nagwek2"/>
        <w:numPr>
          <w:ilvl w:val="0"/>
          <w:numId w:val="27"/>
        </w:numPr>
        <w:spacing w:before="60" w:line="360" w:lineRule="auto"/>
        <w:ind w:left="1037" w:hanging="357"/>
        <w:rPr>
          <w:color w:val="auto"/>
          <w:lang w:val="pl-PL"/>
        </w:rPr>
      </w:pPr>
      <w:r w:rsidRPr="0009227F">
        <w:rPr>
          <w:rFonts w:ascii="Arial" w:hAnsi="Arial" w:cs="Arial"/>
          <w:color w:val="auto"/>
        </w:rPr>
        <w:t>których oferty zostały odrzucone</w:t>
      </w:r>
      <w:r w:rsidR="00BF7CF6">
        <w:rPr>
          <w:rFonts w:ascii="Arial" w:hAnsi="Arial" w:cs="Arial"/>
          <w:color w:val="auto"/>
          <w:lang w:val="pl-PL"/>
        </w:rPr>
        <w:t>.</w:t>
      </w:r>
    </w:p>
    <w:p w14:paraId="6F56A8F1" w14:textId="77777777" w:rsidR="006377EA" w:rsidRPr="006377EA" w:rsidRDefault="006377EA" w:rsidP="007075DD">
      <w:pPr>
        <w:pStyle w:val="Nagwek2"/>
        <w:spacing w:line="360" w:lineRule="auto"/>
        <w:rPr>
          <w:lang w:val="pl-PL"/>
        </w:rPr>
      </w:pPr>
      <w:r w:rsidRPr="005573EF">
        <w:rPr>
          <w:rFonts w:ascii="Arial" w:hAnsi="Arial" w:cs="Arial"/>
        </w:rPr>
        <w:t>Zamawiający w zaproszeniu do negocjacji wskaże miejsce, termin i sposób</w:t>
      </w:r>
      <w:r>
        <w:rPr>
          <w:rFonts w:ascii="Arial" w:hAnsi="Arial" w:cs="Arial"/>
        </w:rPr>
        <w:t xml:space="preserve"> ich </w:t>
      </w:r>
      <w:r w:rsidRPr="005573EF">
        <w:rPr>
          <w:rFonts w:ascii="Arial" w:hAnsi="Arial" w:cs="Arial"/>
        </w:rPr>
        <w:t>prowadzenia</w:t>
      </w:r>
      <w:r>
        <w:rPr>
          <w:rFonts w:ascii="Arial" w:hAnsi="Arial" w:cs="Arial"/>
        </w:rPr>
        <w:t xml:space="preserve"> oraz kryteria oceny ofert, w ramach których negocjacje będą prowadzone</w:t>
      </w:r>
      <w:r>
        <w:rPr>
          <w:rFonts w:ascii="Arial" w:hAnsi="Arial" w:cs="Arial"/>
          <w:lang w:val="pl-PL"/>
        </w:rPr>
        <w:t>.</w:t>
      </w:r>
    </w:p>
    <w:p w14:paraId="6A9C2620" w14:textId="77777777" w:rsidR="006377EA" w:rsidRPr="006377EA" w:rsidRDefault="006377EA" w:rsidP="007075DD">
      <w:pPr>
        <w:pStyle w:val="Nagwek2"/>
        <w:spacing w:line="360" w:lineRule="auto"/>
        <w:rPr>
          <w:lang w:val="pl-PL"/>
        </w:rPr>
      </w:pPr>
      <w:r>
        <w:rPr>
          <w:rFonts w:ascii="Arial" w:hAnsi="Arial" w:cs="Arial"/>
        </w:rPr>
        <w:t xml:space="preserve">Zamawiający podczas negocjacji ofert zapewnia równe traktowanie wszystkich Wykonawców. Zamawiający nie udziela informacji </w:t>
      </w:r>
      <w:r w:rsidRPr="00D4449C">
        <w:rPr>
          <w:rFonts w:ascii="Arial" w:hAnsi="Arial" w:cs="Arial"/>
        </w:rPr>
        <w:t>w sposób, który mógłby zapewnić niektórym Wykonawcom przewagę nad innymi Wykonawcami</w:t>
      </w:r>
      <w:r>
        <w:rPr>
          <w:rFonts w:ascii="Arial" w:hAnsi="Arial" w:cs="Arial"/>
          <w:lang w:val="pl-PL"/>
        </w:rPr>
        <w:t>.</w:t>
      </w:r>
    </w:p>
    <w:p w14:paraId="036F8E24" w14:textId="77777777" w:rsidR="006377EA" w:rsidRPr="006377EA" w:rsidRDefault="006377EA" w:rsidP="007075DD">
      <w:pPr>
        <w:pStyle w:val="Nagwek2"/>
        <w:spacing w:line="360" w:lineRule="auto"/>
        <w:rPr>
          <w:lang w:val="pl-PL"/>
        </w:rPr>
      </w:pPr>
      <w:r w:rsidRPr="00D4449C">
        <w:rPr>
          <w:rFonts w:ascii="Arial" w:hAnsi="Arial" w:cs="Arial"/>
        </w:rPr>
        <w:t>Prowadzone negocjacje mają charakter poufny</w:t>
      </w:r>
      <w:r>
        <w:rPr>
          <w:rFonts w:ascii="Arial" w:hAnsi="Arial" w:cs="Arial"/>
        </w:rPr>
        <w:t>, ż</w:t>
      </w:r>
      <w:r w:rsidRPr="00D4449C">
        <w:rPr>
          <w:rFonts w:ascii="Arial" w:hAnsi="Arial" w:cs="Arial"/>
        </w:rPr>
        <w:t>adna ze stron nie może, bez zgody drugiej strony, ujawniać informacji technicznych i handlowych związanych z negocjacjami. Zgoda jest udzielana w odniesieniu do konkretnych informacji i przed ich ujawnieniem</w:t>
      </w:r>
      <w:r>
        <w:rPr>
          <w:rFonts w:ascii="Arial" w:hAnsi="Arial" w:cs="Arial"/>
          <w:lang w:val="pl-PL"/>
        </w:rPr>
        <w:t>.</w:t>
      </w:r>
    </w:p>
    <w:p w14:paraId="69ACBFDC" w14:textId="77777777" w:rsidR="006377EA" w:rsidRPr="00300D4A" w:rsidRDefault="006377EA" w:rsidP="007075DD">
      <w:pPr>
        <w:pStyle w:val="Nagwek2"/>
        <w:spacing w:line="360" w:lineRule="auto"/>
        <w:rPr>
          <w:lang w:val="pl-PL"/>
        </w:rPr>
      </w:pPr>
      <w:r>
        <w:rPr>
          <w:rFonts w:ascii="Arial" w:hAnsi="Arial" w:cs="Arial"/>
        </w:rPr>
        <w:t>Zamawiający poinformuje Wykonawców o zakończeniu negocjacji oraz zaprosi ich do składania ofert dodatkowych podając</w:t>
      </w:r>
      <w:r>
        <w:rPr>
          <w:rFonts w:ascii="Arial" w:hAnsi="Arial" w:cs="Arial"/>
          <w:lang w:val="pl-PL"/>
        </w:rPr>
        <w:t>:</w:t>
      </w:r>
    </w:p>
    <w:p w14:paraId="23495163" w14:textId="77777777" w:rsidR="00300D4A" w:rsidRPr="00300D4A" w:rsidRDefault="00300D4A" w:rsidP="007075DD">
      <w:pPr>
        <w:pStyle w:val="Nagwek2"/>
        <w:numPr>
          <w:ilvl w:val="0"/>
          <w:numId w:val="28"/>
        </w:numPr>
        <w:spacing w:before="60" w:line="360" w:lineRule="auto"/>
        <w:ind w:left="1037" w:hanging="357"/>
        <w:rPr>
          <w:lang w:val="pl-PL"/>
        </w:rPr>
      </w:pPr>
      <w:r w:rsidRPr="00DB4362">
        <w:rPr>
          <w:rFonts w:ascii="Arial" w:hAnsi="Arial" w:cs="Arial"/>
        </w:rPr>
        <w:t>nazwę oraz adres Zamawiającego, numer telefonu, adres poczty elektronicznej oraz strony internetowej prowadzonego postępowania</w:t>
      </w:r>
      <w:r>
        <w:rPr>
          <w:rFonts w:ascii="Arial" w:hAnsi="Arial" w:cs="Arial"/>
          <w:lang w:val="pl-PL"/>
        </w:rPr>
        <w:t>,</w:t>
      </w:r>
    </w:p>
    <w:p w14:paraId="4EC3FD1C" w14:textId="77777777" w:rsidR="00300D4A" w:rsidRPr="006377EA" w:rsidRDefault="00300D4A" w:rsidP="007075DD">
      <w:pPr>
        <w:pStyle w:val="Nagwek2"/>
        <w:numPr>
          <w:ilvl w:val="0"/>
          <w:numId w:val="28"/>
        </w:numPr>
        <w:spacing w:before="60" w:line="360" w:lineRule="auto"/>
        <w:ind w:left="1037" w:hanging="357"/>
        <w:rPr>
          <w:lang w:val="pl-PL"/>
        </w:rPr>
      </w:pPr>
      <w:r w:rsidRPr="00DB4362">
        <w:rPr>
          <w:rFonts w:ascii="Arial" w:hAnsi="Arial" w:cs="Arial"/>
        </w:rPr>
        <w:t>sposób i termin składania ofert dodatkowych oraz język lub języki, w jakich muszą być one sporządzone, oraz termin otwarcia tych ofert</w:t>
      </w:r>
      <w:r>
        <w:rPr>
          <w:rFonts w:ascii="Arial" w:hAnsi="Arial" w:cs="Arial"/>
          <w:lang w:val="pl-PL"/>
        </w:rPr>
        <w:t>.</w:t>
      </w:r>
    </w:p>
    <w:p w14:paraId="4FD1F336" w14:textId="77777777" w:rsidR="006377EA" w:rsidRPr="006377EA" w:rsidRDefault="006377EA" w:rsidP="007075DD">
      <w:pPr>
        <w:pStyle w:val="Nagwek2"/>
        <w:spacing w:line="360" w:lineRule="auto"/>
        <w:rPr>
          <w:lang w:val="pl-PL"/>
        </w:rPr>
      </w:pPr>
      <w:r w:rsidRPr="00DB4362">
        <w:rPr>
          <w:rFonts w:ascii="Arial" w:hAnsi="Arial" w:cs="Aria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Pr>
          <w:rFonts w:ascii="Arial" w:hAnsi="Arial" w:cs="Arial"/>
          <w:lang w:val="pl-PL"/>
        </w:rPr>
        <w:t>.</w:t>
      </w:r>
    </w:p>
    <w:p w14:paraId="446C48DE" w14:textId="77777777" w:rsidR="006377EA" w:rsidRPr="006377EA" w:rsidRDefault="006377EA" w:rsidP="007075DD">
      <w:pPr>
        <w:pStyle w:val="Nagwek2"/>
        <w:spacing w:line="360" w:lineRule="auto"/>
        <w:rPr>
          <w:lang w:val="pl-PL"/>
        </w:rPr>
      </w:pPr>
      <w:r w:rsidRPr="00DB4362">
        <w:rPr>
          <w:rFonts w:ascii="Arial" w:hAnsi="Arial" w:cs="Arial"/>
        </w:rPr>
        <w:lastRenderedPageBreak/>
        <w:t>Oferta dodatkowa nie może być mniej korzystna w żadnym z kryteriów oceny ofert wskazanych w zaproszeniu do negocjacji niż oferta złożona w odpowiedzi na ogłoszenie o zamówieniu</w:t>
      </w:r>
      <w:r>
        <w:rPr>
          <w:rFonts w:ascii="Arial" w:hAnsi="Arial" w:cs="Arial"/>
          <w:lang w:val="pl-PL"/>
        </w:rPr>
        <w:t>.</w:t>
      </w:r>
    </w:p>
    <w:p w14:paraId="093435DB" w14:textId="77777777" w:rsidR="006377EA" w:rsidRPr="006377EA" w:rsidRDefault="006377EA" w:rsidP="007075DD">
      <w:pPr>
        <w:pStyle w:val="Nagwek2"/>
        <w:spacing w:line="360" w:lineRule="auto"/>
        <w:rPr>
          <w:lang w:val="pl-PL"/>
        </w:rPr>
      </w:pPr>
      <w:r w:rsidRPr="00DB4362">
        <w:rPr>
          <w:rFonts w:ascii="Arial" w:hAnsi="Arial" w:cs="Arial"/>
        </w:rPr>
        <w:t>Oferta przestaje wiązać Wykonawcę w takim zakresie, w jakim złoży on ofertę dodatkową zawierającą korzystniejsze propozycje w ramach każdego z kryteriów oceny ofert wskazanych w zaproszeniu do negocjacji</w:t>
      </w:r>
      <w:r>
        <w:rPr>
          <w:rFonts w:ascii="Arial" w:hAnsi="Arial" w:cs="Arial"/>
          <w:lang w:val="pl-PL"/>
        </w:rPr>
        <w:t>.</w:t>
      </w:r>
    </w:p>
    <w:p w14:paraId="3302D7CB" w14:textId="77777777" w:rsidR="006377EA" w:rsidRPr="007034AD" w:rsidRDefault="006377EA" w:rsidP="007075DD">
      <w:pPr>
        <w:pStyle w:val="Nagwek2"/>
        <w:spacing w:line="360" w:lineRule="auto"/>
        <w:rPr>
          <w:lang w:val="pl-PL"/>
        </w:rPr>
      </w:pPr>
      <w:r w:rsidRPr="00DB4362">
        <w:rPr>
          <w:rFonts w:ascii="Arial" w:hAnsi="Arial" w:cs="Arial"/>
        </w:rPr>
        <w:t>Oferta dodatkowa, która jest mniej korzystna w którymkolwiek z kryteriów oceny ofert wskazanych w zaproszeniu do negocjacji niż oferta złożona w odpowiedzi na ogłoszenie o zamówieniu, podlega odrzuceniu</w:t>
      </w:r>
      <w:r>
        <w:rPr>
          <w:rFonts w:ascii="Arial" w:hAnsi="Arial" w:cs="Arial"/>
          <w:lang w:val="pl-PL"/>
        </w:rPr>
        <w:t>.</w:t>
      </w:r>
    </w:p>
    <w:p w14:paraId="0F1D5A4B" w14:textId="77777777" w:rsidR="00E11924" w:rsidRPr="006B749B" w:rsidRDefault="00E11924" w:rsidP="007075DD">
      <w:pPr>
        <w:pStyle w:val="Nagwek1"/>
        <w:spacing w:line="360" w:lineRule="auto"/>
        <w:rPr>
          <w:rFonts w:ascii="Arial" w:hAnsi="Arial" w:cs="Arial"/>
          <w:lang w:val="pl-PL"/>
        </w:rPr>
      </w:pPr>
      <w:r w:rsidRPr="006B749B">
        <w:rPr>
          <w:rFonts w:ascii="Arial" w:hAnsi="Arial" w:cs="Arial"/>
          <w:lang w:val="pl-PL"/>
        </w:rPr>
        <w:t>informacje ogólne</w:t>
      </w:r>
    </w:p>
    <w:p w14:paraId="741DB706" w14:textId="77777777" w:rsidR="00E11924" w:rsidRPr="006B749B" w:rsidRDefault="00E11924" w:rsidP="007075DD">
      <w:pPr>
        <w:pStyle w:val="Nagwek2"/>
        <w:spacing w:line="360" w:lineRule="auto"/>
        <w:rPr>
          <w:rFonts w:ascii="Arial" w:hAnsi="Arial" w:cs="Arial"/>
        </w:rPr>
      </w:pPr>
      <w:r w:rsidRPr="006B749B">
        <w:rPr>
          <w:rFonts w:ascii="Arial" w:hAnsi="Arial" w:cs="Arial"/>
        </w:rPr>
        <w:t>Komunikacja w postępowaniu</w:t>
      </w:r>
    </w:p>
    <w:p w14:paraId="330361D5" w14:textId="77777777" w:rsidR="00E11924" w:rsidRPr="006B749B" w:rsidRDefault="00E11924" w:rsidP="007075DD">
      <w:pPr>
        <w:pStyle w:val="Nagwek2"/>
        <w:numPr>
          <w:ilvl w:val="0"/>
          <w:numId w:val="0"/>
        </w:numPr>
        <w:spacing w:line="360" w:lineRule="auto"/>
        <w:ind w:left="680"/>
        <w:rPr>
          <w:rFonts w:ascii="Arial" w:hAnsi="Arial" w:cs="Arial"/>
        </w:rPr>
      </w:pPr>
      <w:r w:rsidRPr="006B749B">
        <w:rPr>
          <w:rFonts w:ascii="Arial" w:hAnsi="Arial" w:cs="Arial"/>
        </w:rPr>
        <w:t>W niniejszym postępowaniu komunikacja między Zamawiającym a Wykonawcami odbywa się przy użyciu środków komunikacji elektronicznej, za pośrednictwem platformy on-line działającej pod adresem</w:t>
      </w:r>
      <w:r w:rsidR="00670A26" w:rsidRPr="006B749B">
        <w:rPr>
          <w:rFonts w:ascii="Arial" w:hAnsi="Arial" w:cs="Arial"/>
        </w:rPr>
        <w:t xml:space="preserve"> </w:t>
      </w:r>
      <w:r w:rsidR="00FF2B35" w:rsidRPr="00FF2B35">
        <w:rPr>
          <w:rFonts w:ascii="Arial" w:hAnsi="Arial" w:cs="Arial"/>
          <w:color w:val="0000FF"/>
          <w:u w:val="single"/>
        </w:rPr>
        <w:t>https://e-propublico.pl</w:t>
      </w:r>
      <w:r w:rsidRPr="006B749B">
        <w:rPr>
          <w:rFonts w:ascii="Arial" w:hAnsi="Arial" w:cs="Arial"/>
        </w:rPr>
        <w:t xml:space="preserve"> (dalej jako: ”Platforma”).</w:t>
      </w:r>
    </w:p>
    <w:p w14:paraId="23CCFD93" w14:textId="77777777" w:rsidR="00FC5FAD" w:rsidRPr="00FC5FAD" w:rsidRDefault="00E11924" w:rsidP="007075DD">
      <w:pPr>
        <w:pStyle w:val="Nagwek2"/>
        <w:spacing w:line="360" w:lineRule="auto"/>
        <w:rPr>
          <w:rFonts w:ascii="Arial" w:hAnsi="Arial" w:cs="Arial"/>
        </w:rPr>
      </w:pPr>
      <w:r w:rsidRPr="006B749B">
        <w:rPr>
          <w:rFonts w:ascii="Arial" w:hAnsi="Arial" w:cs="Arial"/>
        </w:rPr>
        <w:t>Wizja lokalna</w:t>
      </w:r>
      <w:r w:rsidR="00192F39" w:rsidRPr="006B749B">
        <w:rPr>
          <w:rFonts w:ascii="Arial" w:hAnsi="Arial" w:cs="Arial"/>
          <w:lang w:val="pl-PL"/>
        </w:rPr>
        <w:t xml:space="preserve"> </w:t>
      </w:r>
    </w:p>
    <w:p w14:paraId="0A28B80A" w14:textId="77777777" w:rsidR="000B0F13" w:rsidRPr="006B749B" w:rsidRDefault="00FF2B35" w:rsidP="007075DD">
      <w:pPr>
        <w:pStyle w:val="Nagwek2"/>
        <w:numPr>
          <w:ilvl w:val="0"/>
          <w:numId w:val="0"/>
        </w:numPr>
        <w:spacing w:before="0" w:line="360" w:lineRule="auto"/>
        <w:ind w:left="680"/>
        <w:rPr>
          <w:rFonts w:ascii="Arial" w:hAnsi="Arial" w:cs="Arial"/>
          <w:lang w:val="pl-PL"/>
        </w:rPr>
      </w:pPr>
      <w:r w:rsidRPr="006B749B">
        <w:rPr>
          <w:rFonts w:ascii="Arial" w:hAnsi="Arial" w:cs="Arial"/>
        </w:rPr>
        <w:t>Zamawiający nie przewiduje obowiązku odbyci</w:t>
      </w:r>
      <w:r w:rsidRPr="006B749B">
        <w:rPr>
          <w:rFonts w:ascii="Arial" w:hAnsi="Arial" w:cs="Arial"/>
          <w:lang w:val="pl-PL"/>
        </w:rPr>
        <w:t>a</w:t>
      </w:r>
      <w:r w:rsidRPr="006B749B">
        <w:rPr>
          <w:rFonts w:ascii="Arial" w:hAnsi="Arial" w:cs="Arial"/>
        </w:rPr>
        <w:t xml:space="preserve"> przez </w:t>
      </w:r>
      <w:r w:rsidRPr="006B749B">
        <w:rPr>
          <w:rFonts w:ascii="Arial" w:hAnsi="Arial" w:cs="Arial"/>
          <w:lang w:val="pl-PL"/>
        </w:rPr>
        <w:t>Wykonawcę</w:t>
      </w:r>
      <w:r w:rsidRPr="006B749B">
        <w:rPr>
          <w:rFonts w:ascii="Arial" w:hAnsi="Arial" w:cs="Arial"/>
        </w:rPr>
        <w:t xml:space="preserve"> wizji lokalnej lub sprawdzenia przez Wykonawcę dokumentów niezbędnych do realizacji zamówienia</w:t>
      </w:r>
      <w:r w:rsidRPr="006B749B">
        <w:rPr>
          <w:rFonts w:ascii="Arial" w:hAnsi="Arial" w:cs="Arial"/>
          <w:lang w:val="pl-PL"/>
        </w:rPr>
        <w:t>.</w:t>
      </w:r>
    </w:p>
    <w:p w14:paraId="5728FD9F" w14:textId="77777777" w:rsidR="00E11924" w:rsidRPr="006B749B" w:rsidRDefault="00E11924" w:rsidP="007075DD">
      <w:pPr>
        <w:pStyle w:val="Nagwek2"/>
        <w:spacing w:line="360" w:lineRule="auto"/>
        <w:rPr>
          <w:rFonts w:ascii="Arial" w:hAnsi="Arial" w:cs="Arial"/>
        </w:rPr>
      </w:pPr>
      <w:r w:rsidRPr="006B749B">
        <w:rPr>
          <w:rFonts w:ascii="Arial" w:hAnsi="Arial" w:cs="Arial"/>
        </w:rPr>
        <w:t xml:space="preserve">Zaliczki na poczet </w:t>
      </w:r>
      <w:r w:rsidR="000B0F13" w:rsidRPr="006B749B">
        <w:rPr>
          <w:rFonts w:ascii="Arial" w:hAnsi="Arial" w:cs="Arial"/>
        </w:rPr>
        <w:t>wykonania</w:t>
      </w:r>
      <w:r w:rsidRPr="006B749B">
        <w:rPr>
          <w:rFonts w:ascii="Arial" w:hAnsi="Arial" w:cs="Arial"/>
        </w:rPr>
        <w:t xml:space="preserve"> zamówienia</w:t>
      </w:r>
    </w:p>
    <w:p w14:paraId="5A969A1F" w14:textId="77777777" w:rsidR="000B0F13" w:rsidRPr="006B749B" w:rsidRDefault="00FF2B35" w:rsidP="007075DD">
      <w:pPr>
        <w:pStyle w:val="Nagwek2"/>
        <w:numPr>
          <w:ilvl w:val="0"/>
          <w:numId w:val="0"/>
        </w:numPr>
        <w:spacing w:line="360" w:lineRule="auto"/>
        <w:ind w:left="680"/>
        <w:rPr>
          <w:rFonts w:ascii="Arial" w:hAnsi="Arial" w:cs="Arial"/>
          <w:lang w:val="pl-PL"/>
        </w:rPr>
      </w:pPr>
      <w:r w:rsidRPr="006B749B">
        <w:rPr>
          <w:rFonts w:ascii="Arial" w:hAnsi="Arial" w:cs="Arial"/>
        </w:rPr>
        <w:t>Zamawiający nie przewiduje udzielenia zaliczek na poczet wykonania zamówienia.</w:t>
      </w:r>
    </w:p>
    <w:p w14:paraId="5EA37D8A" w14:textId="77777777" w:rsidR="00E11924" w:rsidRPr="006B749B" w:rsidRDefault="00E11924" w:rsidP="007075DD">
      <w:pPr>
        <w:pStyle w:val="Nagwek2"/>
        <w:spacing w:line="360" w:lineRule="auto"/>
        <w:rPr>
          <w:rFonts w:ascii="Arial" w:hAnsi="Arial" w:cs="Arial"/>
        </w:rPr>
      </w:pPr>
      <w:r w:rsidRPr="006B749B">
        <w:rPr>
          <w:rFonts w:ascii="Arial" w:hAnsi="Arial" w:cs="Arial"/>
        </w:rPr>
        <w:t>Katalogi elektroniczne</w:t>
      </w:r>
    </w:p>
    <w:p w14:paraId="4113EEA6" w14:textId="06D3A1EA" w:rsidR="00C270BA" w:rsidRPr="006B749B" w:rsidRDefault="00C270BA" w:rsidP="007075DD">
      <w:pPr>
        <w:pStyle w:val="Nagwek2"/>
        <w:numPr>
          <w:ilvl w:val="0"/>
          <w:numId w:val="0"/>
        </w:numPr>
        <w:spacing w:line="360" w:lineRule="auto"/>
        <w:ind w:left="680"/>
        <w:rPr>
          <w:rFonts w:ascii="Arial" w:hAnsi="Arial" w:cs="Arial"/>
        </w:rPr>
      </w:pPr>
      <w:r w:rsidRPr="006B749B">
        <w:rPr>
          <w:rFonts w:ascii="Arial" w:hAnsi="Arial" w:cs="Arial"/>
        </w:rPr>
        <w:t>Zamawiający nie wymaga złożenia ofert w postaci katalogów elektronicznych.</w:t>
      </w:r>
    </w:p>
    <w:p w14:paraId="34B73624" w14:textId="77777777" w:rsidR="00E11924" w:rsidRPr="006B749B" w:rsidRDefault="00E11924" w:rsidP="007075DD">
      <w:pPr>
        <w:pStyle w:val="Nagwek2"/>
        <w:spacing w:line="360" w:lineRule="auto"/>
        <w:rPr>
          <w:rFonts w:ascii="Arial" w:hAnsi="Arial" w:cs="Arial"/>
          <w:lang w:val="pl-PL"/>
        </w:rPr>
      </w:pPr>
      <w:r w:rsidRPr="006B749B">
        <w:rPr>
          <w:rFonts w:ascii="Arial" w:hAnsi="Arial" w:cs="Arial"/>
          <w:lang w:val="pl-PL"/>
        </w:rPr>
        <w:t>Do spraw nieure</w:t>
      </w:r>
      <w:r w:rsidR="00C270BA" w:rsidRPr="006B749B">
        <w:rPr>
          <w:rFonts w:ascii="Arial" w:hAnsi="Arial" w:cs="Arial"/>
          <w:lang w:val="pl-PL"/>
        </w:rPr>
        <w:t xml:space="preserve">gulowanych </w:t>
      </w:r>
      <w:r w:rsidR="00C270BA" w:rsidRPr="006B749B">
        <w:rPr>
          <w:rFonts w:ascii="Arial" w:hAnsi="Arial" w:cs="Arial"/>
        </w:rPr>
        <w:t xml:space="preserve">w niniejszej SWZ mają zastosowanie przepisy ustawy z dnia </w:t>
      </w:r>
      <w:r w:rsidR="009F663D" w:rsidRPr="006B749B">
        <w:rPr>
          <w:rFonts w:ascii="Arial" w:hAnsi="Arial" w:cs="Arial"/>
        </w:rPr>
        <w:t xml:space="preserve">11 września 2019r. roku Prawo zamówień publicznych </w:t>
      </w:r>
      <w:r w:rsidR="00FF2B35" w:rsidRPr="00FF2B35">
        <w:rPr>
          <w:rFonts w:ascii="Arial" w:hAnsi="Arial" w:cs="Arial"/>
        </w:rPr>
        <w:t>(</w:t>
      </w:r>
      <w:proofErr w:type="spellStart"/>
      <w:r w:rsidR="00FF2B35" w:rsidRPr="00FF2B35">
        <w:rPr>
          <w:rFonts w:ascii="Arial" w:hAnsi="Arial" w:cs="Arial"/>
        </w:rPr>
        <w:t>t.j</w:t>
      </w:r>
      <w:proofErr w:type="spellEnd"/>
      <w:r w:rsidR="00FF2B35" w:rsidRPr="00FF2B35">
        <w:rPr>
          <w:rFonts w:ascii="Arial" w:hAnsi="Arial" w:cs="Arial"/>
        </w:rPr>
        <w:t>. Dz. U. z 2024 poz. 1320)</w:t>
      </w:r>
      <w:r w:rsidR="00C270BA" w:rsidRPr="006B749B">
        <w:rPr>
          <w:rFonts w:ascii="Arial" w:hAnsi="Arial" w:cs="Arial"/>
          <w:lang w:val="pl-PL"/>
        </w:rPr>
        <w:t>.</w:t>
      </w:r>
    </w:p>
    <w:p w14:paraId="73A4C2C4" w14:textId="77777777" w:rsidR="00EB7871" w:rsidRPr="006B749B" w:rsidRDefault="00F23594" w:rsidP="007075DD">
      <w:pPr>
        <w:pStyle w:val="Nagwek1"/>
        <w:spacing w:line="360" w:lineRule="auto"/>
        <w:rPr>
          <w:rFonts w:ascii="Arial" w:hAnsi="Arial" w:cs="Arial"/>
        </w:rPr>
      </w:pPr>
      <w:r w:rsidRPr="006B749B">
        <w:rPr>
          <w:rFonts w:ascii="Arial" w:hAnsi="Arial" w:cs="Arial"/>
        </w:rPr>
        <w:t>Opis przedmiotu zamówienia</w:t>
      </w:r>
      <w:bookmarkEnd w:id="4"/>
    </w:p>
    <w:p w14:paraId="6BEF11E2" w14:textId="77777777" w:rsidR="00BF7CF6" w:rsidRPr="00BF7CF6" w:rsidRDefault="008F7292" w:rsidP="007075DD">
      <w:pPr>
        <w:pStyle w:val="Nagwek2"/>
        <w:spacing w:after="60" w:line="360" w:lineRule="auto"/>
        <w:rPr>
          <w:rFonts w:ascii="Arial" w:hAnsi="Arial" w:cs="Arial"/>
        </w:rPr>
      </w:pPr>
      <w:r w:rsidRPr="006B749B">
        <w:rPr>
          <w:rFonts w:ascii="Arial" w:hAnsi="Arial" w:cs="Arial"/>
        </w:rPr>
        <w:t xml:space="preserve">Przedmiotem zamówienia jest </w:t>
      </w:r>
      <w:r w:rsidR="00FF2B35" w:rsidRPr="00FF2B35">
        <w:rPr>
          <w:rFonts w:ascii="Arial" w:hAnsi="Arial" w:cs="Arial"/>
          <w:b/>
        </w:rPr>
        <w:t xml:space="preserve">Zakup i dostawa koparko </w:t>
      </w:r>
      <w:r w:rsidR="00BF7CF6">
        <w:rPr>
          <w:rFonts w:ascii="Arial" w:hAnsi="Arial" w:cs="Arial"/>
          <w:b/>
        </w:rPr>
        <w:t>–</w:t>
      </w:r>
      <w:r w:rsidR="00FF2B35" w:rsidRPr="00FF2B35">
        <w:rPr>
          <w:rFonts w:ascii="Arial" w:hAnsi="Arial" w:cs="Arial"/>
          <w:b/>
        </w:rPr>
        <w:t xml:space="preserve"> ładowarki</w:t>
      </w:r>
      <w:r w:rsidR="00BF7CF6">
        <w:rPr>
          <w:rFonts w:ascii="Arial" w:hAnsi="Arial" w:cs="Arial"/>
          <w:b/>
        </w:rPr>
        <w:t xml:space="preserve">. </w:t>
      </w:r>
    </w:p>
    <w:p w14:paraId="42E356F6" w14:textId="18C622DC" w:rsidR="00BF7CF6" w:rsidRPr="00D454A2" w:rsidRDefault="00D454A2" w:rsidP="00BF7CF6">
      <w:pPr>
        <w:pStyle w:val="Nagwek2"/>
        <w:numPr>
          <w:ilvl w:val="0"/>
          <w:numId w:val="0"/>
        </w:numPr>
        <w:spacing w:line="360" w:lineRule="auto"/>
        <w:ind w:left="680"/>
        <w:rPr>
          <w:rFonts w:ascii="Arial" w:hAnsi="Arial" w:cs="Arial"/>
          <w:b/>
          <w:bCs w:val="0"/>
          <w:lang w:val="pl-PL" w:eastAsia="pl-PL"/>
        </w:rPr>
      </w:pPr>
      <w:r w:rsidRPr="00D454A2">
        <w:rPr>
          <w:rFonts w:ascii="Arial" w:hAnsi="Arial" w:cs="Arial"/>
          <w:b/>
          <w:bCs w:val="0"/>
        </w:rPr>
        <w:lastRenderedPageBreak/>
        <w:t>Przedmiot zamówienia jest realizowany w ramach dotacji z budżetu państwa na dofinansowanie zadań własnych z zakresu ochrony ludności i obrony cywilnej, zgodnie z Programem Ochrony Ludności i Obrony Cywilnej na lata 2025–2026.</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FF2B35" w:rsidRPr="006B749B" w14:paraId="21D6287F" w14:textId="77777777" w:rsidTr="00A458E4">
        <w:tc>
          <w:tcPr>
            <w:tcW w:w="8651" w:type="dxa"/>
          </w:tcPr>
          <w:p w14:paraId="24ACC4BF" w14:textId="77777777" w:rsidR="00BF7CF6" w:rsidRPr="003748C0" w:rsidRDefault="00FF2B35" w:rsidP="003748C0">
            <w:pPr>
              <w:pStyle w:val="Tekstpodstawowy"/>
              <w:spacing w:before="80" w:line="360" w:lineRule="auto"/>
              <w:rPr>
                <w:rFonts w:ascii="Arial" w:hAnsi="Arial" w:cs="Arial"/>
                <w:b/>
              </w:rPr>
            </w:pPr>
            <w:r w:rsidRPr="003748C0">
              <w:rPr>
                <w:rFonts w:ascii="Arial" w:hAnsi="Arial" w:cs="Arial"/>
                <w:b/>
              </w:rPr>
              <w:t xml:space="preserve">Wspólny Słownik Zamówień: </w:t>
            </w:r>
          </w:p>
          <w:p w14:paraId="6DB6249E" w14:textId="1D6772D3" w:rsidR="00FF2B35" w:rsidRPr="003748C0" w:rsidRDefault="00FF2B35" w:rsidP="003748C0">
            <w:pPr>
              <w:pStyle w:val="Tekstpodstawowy"/>
              <w:spacing w:before="80" w:line="360" w:lineRule="auto"/>
              <w:rPr>
                <w:rFonts w:ascii="Arial" w:hAnsi="Arial" w:cs="Arial"/>
              </w:rPr>
            </w:pPr>
            <w:r w:rsidRPr="003748C0">
              <w:rPr>
                <w:rFonts w:ascii="Arial" w:hAnsi="Arial" w:cs="Arial"/>
              </w:rPr>
              <w:t xml:space="preserve">43260000-3 - Koparki, czerparki i ładowarki, i maszyny górnicze </w:t>
            </w:r>
          </w:p>
          <w:p w14:paraId="7FA7AD4B" w14:textId="77777777" w:rsidR="00FF2B35" w:rsidRPr="003748C0" w:rsidRDefault="00FF2B35" w:rsidP="003748C0">
            <w:pPr>
              <w:pStyle w:val="Tekstpodstawowy"/>
              <w:spacing w:before="80" w:after="60" w:line="360" w:lineRule="auto"/>
              <w:rPr>
                <w:rFonts w:ascii="Arial" w:hAnsi="Arial" w:cs="Arial"/>
                <w:b/>
                <w:bCs/>
                <w:u w:val="single"/>
              </w:rPr>
            </w:pPr>
            <w:r w:rsidRPr="003748C0">
              <w:rPr>
                <w:rFonts w:ascii="Arial" w:hAnsi="Arial" w:cs="Arial"/>
                <w:b/>
                <w:bCs/>
                <w:u w:val="single"/>
              </w:rPr>
              <w:t>Szczegółowy opis przedmiotu zamówienia:</w:t>
            </w:r>
          </w:p>
          <w:p w14:paraId="09427F3D" w14:textId="77777777" w:rsidR="003748C0" w:rsidRDefault="00BF7CF6" w:rsidP="003748C0">
            <w:pPr>
              <w:pStyle w:val="Default"/>
              <w:numPr>
                <w:ilvl w:val="0"/>
                <w:numId w:val="35"/>
              </w:numPr>
              <w:spacing w:line="360" w:lineRule="auto"/>
              <w:ind w:left="324" w:hanging="324"/>
              <w:rPr>
                <w:rFonts w:ascii="Arial" w:hAnsi="Arial" w:cs="Arial"/>
              </w:rPr>
            </w:pPr>
            <w:r w:rsidRPr="003748C0">
              <w:rPr>
                <w:rFonts w:ascii="Arial" w:hAnsi="Arial" w:cs="Arial"/>
              </w:rPr>
              <w:t xml:space="preserve">Przedmiotem zamówienia jest zakup i dostawa </w:t>
            </w:r>
            <w:r w:rsidR="00FF2B35" w:rsidRPr="003748C0">
              <w:rPr>
                <w:rFonts w:ascii="Arial" w:hAnsi="Arial" w:cs="Arial"/>
              </w:rPr>
              <w:t xml:space="preserve">koparko </w:t>
            </w:r>
            <w:r w:rsidRPr="003748C0">
              <w:rPr>
                <w:rFonts w:ascii="Arial" w:hAnsi="Arial" w:cs="Arial"/>
              </w:rPr>
              <w:t>–</w:t>
            </w:r>
            <w:r w:rsidR="00FF2B35" w:rsidRPr="003748C0">
              <w:rPr>
                <w:rFonts w:ascii="Arial" w:hAnsi="Arial" w:cs="Arial"/>
              </w:rPr>
              <w:t xml:space="preserve"> ładowarki</w:t>
            </w:r>
            <w:r w:rsidRPr="003748C0">
              <w:rPr>
                <w:rFonts w:ascii="Arial" w:hAnsi="Arial" w:cs="Arial"/>
              </w:rPr>
              <w:t>.</w:t>
            </w:r>
          </w:p>
          <w:p w14:paraId="068AF7FC" w14:textId="77777777" w:rsidR="003748C0" w:rsidRDefault="00BF7CF6" w:rsidP="003748C0">
            <w:pPr>
              <w:pStyle w:val="Default"/>
              <w:numPr>
                <w:ilvl w:val="0"/>
                <w:numId w:val="35"/>
              </w:numPr>
              <w:spacing w:line="360" w:lineRule="auto"/>
              <w:ind w:left="324" w:hanging="324"/>
              <w:rPr>
                <w:rFonts w:ascii="Arial" w:hAnsi="Arial" w:cs="Arial"/>
              </w:rPr>
            </w:pPr>
            <w:r w:rsidRPr="003748C0">
              <w:rPr>
                <w:rFonts w:ascii="Arial" w:hAnsi="Arial" w:cs="Arial"/>
              </w:rPr>
              <w:t>Szczegółowy opis przedmiotu zamówienia został określony w załączniku do Specyfikacji Warunków Zamówienia</w:t>
            </w:r>
            <w:r w:rsidR="003748C0">
              <w:rPr>
                <w:rFonts w:ascii="Arial" w:hAnsi="Arial" w:cs="Arial"/>
              </w:rPr>
              <w:t>.</w:t>
            </w:r>
          </w:p>
          <w:p w14:paraId="01C8CFA2" w14:textId="7BEA6377" w:rsidR="003748C0" w:rsidRPr="003748C0" w:rsidRDefault="00BF7CF6" w:rsidP="003748C0">
            <w:pPr>
              <w:pStyle w:val="Default"/>
              <w:numPr>
                <w:ilvl w:val="0"/>
                <w:numId w:val="35"/>
              </w:numPr>
              <w:spacing w:line="360" w:lineRule="auto"/>
              <w:ind w:left="324" w:hanging="324"/>
              <w:jc w:val="both"/>
              <w:rPr>
                <w:rFonts w:ascii="Arial" w:hAnsi="Arial" w:cs="Arial"/>
                <w:b/>
                <w:bCs/>
              </w:rPr>
            </w:pPr>
            <w:r w:rsidRPr="003748C0">
              <w:rPr>
                <w:rFonts w:ascii="Arial" w:hAnsi="Arial" w:cs="Arial"/>
                <w:b/>
                <w:bCs/>
              </w:rPr>
              <w:t xml:space="preserve">Wykonawca zapewnia, że sprzęt będzie fabrycznie nowy, najwyższej jakości, będzie spełniać wymagania wynikające z obowiązujących przepisów prawa i będzie zgodny warunkami określonymi </w:t>
            </w:r>
            <w:r w:rsidR="003748C0">
              <w:rPr>
                <w:rFonts w:ascii="Arial" w:hAnsi="Arial" w:cs="Arial"/>
                <w:b/>
                <w:bCs/>
              </w:rPr>
              <w:t xml:space="preserve">                               </w:t>
            </w:r>
            <w:r w:rsidRPr="003748C0">
              <w:rPr>
                <w:rFonts w:ascii="Arial" w:hAnsi="Arial" w:cs="Arial"/>
                <w:b/>
                <w:bCs/>
              </w:rPr>
              <w:t xml:space="preserve">w dokumentach zamówienia. </w:t>
            </w:r>
          </w:p>
          <w:p w14:paraId="0BF1037C" w14:textId="0FEFD0BB" w:rsidR="003D5DC6" w:rsidRDefault="00BF7CF6" w:rsidP="003D5DC6">
            <w:pPr>
              <w:pStyle w:val="Default"/>
              <w:numPr>
                <w:ilvl w:val="0"/>
                <w:numId w:val="35"/>
              </w:numPr>
              <w:spacing w:line="360" w:lineRule="auto"/>
              <w:ind w:left="324" w:hanging="324"/>
              <w:jc w:val="both"/>
              <w:rPr>
                <w:rFonts w:ascii="Arial" w:hAnsi="Arial" w:cs="Arial"/>
                <w:b/>
                <w:bCs/>
              </w:rPr>
            </w:pPr>
            <w:r w:rsidRPr="003748C0">
              <w:rPr>
                <w:rFonts w:ascii="Arial" w:hAnsi="Arial" w:cs="Arial"/>
                <w:b/>
                <w:bCs/>
              </w:rPr>
              <w:t>W celu uniknięcia wieloznaczności leksykalnej, Zamawiający informuje, że pojęcie „fabrycznie nowy” ma określone znaczenie tj. wytworzony (wyprodukowany nie wcześniej niż w 202</w:t>
            </w:r>
            <w:r w:rsidR="003748C0" w:rsidRPr="003748C0">
              <w:rPr>
                <w:rFonts w:ascii="Arial" w:hAnsi="Arial" w:cs="Arial"/>
                <w:b/>
                <w:bCs/>
              </w:rPr>
              <w:t>4</w:t>
            </w:r>
            <w:r w:rsidRPr="003748C0">
              <w:rPr>
                <w:rFonts w:ascii="Arial" w:hAnsi="Arial" w:cs="Arial"/>
                <w:b/>
                <w:bCs/>
              </w:rPr>
              <w:t xml:space="preserve"> roku) środek trwały jak i jego część, które przed nabyciem nie były w jakiejkolwiek formie używane, wykonane z nowych elementów, bez śladów uszkodzenia, nie poleasingowe (zgodnie ze słownikiem PWN - dopiero co zrobiony, nieużywany, niezniszczony, świeżo powstały). </w:t>
            </w:r>
          </w:p>
          <w:p w14:paraId="58569FA3" w14:textId="77777777" w:rsidR="003D5DC6" w:rsidRDefault="00BF7CF6" w:rsidP="003D5DC6">
            <w:pPr>
              <w:pStyle w:val="Default"/>
              <w:numPr>
                <w:ilvl w:val="0"/>
                <w:numId w:val="35"/>
              </w:numPr>
              <w:spacing w:line="360" w:lineRule="auto"/>
              <w:ind w:left="324" w:hanging="324"/>
              <w:jc w:val="both"/>
              <w:rPr>
                <w:rFonts w:ascii="Arial" w:hAnsi="Arial" w:cs="Arial"/>
                <w:b/>
                <w:bCs/>
              </w:rPr>
            </w:pPr>
            <w:r w:rsidRPr="003D5DC6">
              <w:rPr>
                <w:rFonts w:ascii="Arial" w:hAnsi="Arial" w:cs="Arial"/>
              </w:rPr>
              <w:t xml:space="preserve">Zamawiający, zgodnie z zapisami art. 99 ust. 5 i art. 101 ust. 4 ustawy </w:t>
            </w:r>
            <w:proofErr w:type="spellStart"/>
            <w:r w:rsidRPr="003D5DC6">
              <w:rPr>
                <w:rFonts w:ascii="Arial" w:hAnsi="Arial" w:cs="Arial"/>
              </w:rPr>
              <w:t>Pzp</w:t>
            </w:r>
            <w:proofErr w:type="spellEnd"/>
            <w:r w:rsidRPr="003D5DC6">
              <w:rPr>
                <w:rFonts w:ascii="Arial" w:hAnsi="Arial" w:cs="Arial"/>
              </w:rPr>
              <w:t xml:space="preserve">, dopuszcza rozwiązania równoważne dla zaoferowanego sprzętu oraz wyposażenia, spełniające obowiązujące standardy i wymagania. Zamawiający zastrzega, że wszędzie tam, gdzie w treści opisu przedmiotu zamówienia, stanowiącego opis przedmiotu zamówienia, zostały w opisie tego przedmiotu wskazane znaki towarowe, patenty lub pochodzenie urządzeń lub materiałów należy je traktować wyłącznie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t>
            </w:r>
            <w:r w:rsidRPr="003D5DC6">
              <w:rPr>
                <w:rFonts w:ascii="Arial" w:hAnsi="Arial" w:cs="Arial"/>
              </w:rPr>
              <w:lastRenderedPageBreak/>
              <w:t xml:space="preserve">wskazane przez Zamawiającego. Parametry wskazanego standardu określają minimalne warunki techniczne, eksploatacyjne, użytkowe, jakościowe i funkcjonalne, jakie ma spełniać przedmiot zamówienia.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SWZ. Ponadto zamienne urządzenia przyjęte do wyceny: winny spełniać funkcję, jakiej mają służyć, winny być kompatybilne z pozostałymi urządzeniami, aby zespół urządzeń dawał zamierzony efekt, nie mogą wpływać na zmianę rodzaju i zakresu zamówienia. 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 Niniejsze dokumenty muszą w sposób jednoznaczny stwierdzać równoważność proponowanych technologii /systemów /urządzeń /materiałów. W przypadku wątpliwości co do równoważności zaproponowanych w ofercie zamienników technologii /systemów /urządzeń /materiałów równoważnych, Zamawiający na etapie badania oferty może wymagać wykazania (udokumentowania) równoważności. Mając na uwadze treść art. 105 ustawy </w:t>
            </w:r>
            <w:proofErr w:type="spellStart"/>
            <w:r w:rsidRPr="003D5DC6">
              <w:rPr>
                <w:rFonts w:ascii="Arial" w:hAnsi="Arial" w:cs="Arial"/>
              </w:rPr>
              <w:t>pzp</w:t>
            </w:r>
            <w:proofErr w:type="spellEnd"/>
            <w:r w:rsidRPr="003D5DC6">
              <w:rPr>
                <w:rFonts w:ascii="Arial" w:hAnsi="Arial" w:cs="Arial"/>
              </w:rPr>
              <w:t xml:space="preserve">, Zamawiający podkreśla, iż nie ogranicza katalogu dokumentów jakie Wykonawca, w celu udowodnienia równoważności, winien przedłożyć w ofercie. </w:t>
            </w:r>
          </w:p>
          <w:p w14:paraId="7BA4DA81" w14:textId="37138F10" w:rsidR="003D5DC6" w:rsidRDefault="00BF7CF6" w:rsidP="003D5DC6">
            <w:pPr>
              <w:pStyle w:val="Default"/>
              <w:numPr>
                <w:ilvl w:val="0"/>
                <w:numId w:val="35"/>
              </w:numPr>
              <w:spacing w:line="360" w:lineRule="auto"/>
              <w:ind w:left="324" w:hanging="324"/>
              <w:jc w:val="both"/>
              <w:rPr>
                <w:rFonts w:ascii="Arial" w:hAnsi="Arial" w:cs="Arial"/>
                <w:b/>
                <w:bCs/>
              </w:rPr>
            </w:pPr>
            <w:r w:rsidRPr="003D5DC6">
              <w:rPr>
                <w:rFonts w:ascii="Arial" w:hAnsi="Arial" w:cs="Arial"/>
              </w:rPr>
              <w:t xml:space="preserve">Poprzez dokumentację potwierdzającą minimalne wymagania parametrów jakościowych, Zamawiający rozumie wymagania towarów zawarte w ogólnie dostępnych źródłach, katalogach, stronach internetowych producentów. </w:t>
            </w:r>
            <w:r w:rsidR="002E27C9">
              <w:rPr>
                <w:rFonts w:ascii="Arial" w:hAnsi="Arial" w:cs="Arial"/>
              </w:rPr>
              <w:t xml:space="preserve">           </w:t>
            </w:r>
            <w:r w:rsidRPr="003D5DC6">
              <w:rPr>
                <w:rFonts w:ascii="Arial" w:hAnsi="Arial" w:cs="Arial"/>
              </w:rPr>
              <w:t xml:space="preserve">W przypadku zaoferowania materiałów/ wyrobów niespełniających minimalnych parametrów jakościowych, określonych w opisie przedmiotu zamówienia, oferta takiego Wykonawcy zostanie odrzucona na podstawie </w:t>
            </w:r>
            <w:r w:rsidRPr="003D5DC6">
              <w:rPr>
                <w:rFonts w:ascii="Arial" w:hAnsi="Arial" w:cs="Arial"/>
              </w:rPr>
              <w:lastRenderedPageBreak/>
              <w:t xml:space="preserve">art. 226 ust. 1 pkt 5 ustawy </w:t>
            </w:r>
            <w:proofErr w:type="spellStart"/>
            <w:r w:rsidRPr="003D5DC6">
              <w:rPr>
                <w:rFonts w:ascii="Arial" w:hAnsi="Arial" w:cs="Arial"/>
              </w:rPr>
              <w:t>Pzp</w:t>
            </w:r>
            <w:proofErr w:type="spellEnd"/>
            <w:r w:rsidRPr="003D5DC6">
              <w:rPr>
                <w:rFonts w:ascii="Arial" w:hAnsi="Arial" w:cs="Arial"/>
              </w:rPr>
              <w:t xml:space="preserve">, jako że jej treść nie będzie odpowiadała treści SWZ. </w:t>
            </w:r>
          </w:p>
          <w:p w14:paraId="03D62609" w14:textId="77777777" w:rsidR="003D5DC6" w:rsidRDefault="00BF7CF6" w:rsidP="003D5DC6">
            <w:pPr>
              <w:pStyle w:val="Default"/>
              <w:numPr>
                <w:ilvl w:val="0"/>
                <w:numId w:val="35"/>
              </w:numPr>
              <w:spacing w:line="360" w:lineRule="auto"/>
              <w:ind w:left="324" w:hanging="324"/>
              <w:jc w:val="both"/>
              <w:rPr>
                <w:rFonts w:ascii="Arial" w:hAnsi="Arial" w:cs="Arial"/>
                <w:b/>
                <w:bCs/>
              </w:rPr>
            </w:pPr>
            <w:r w:rsidRPr="003D5DC6">
              <w:rPr>
                <w:rFonts w:ascii="Arial" w:hAnsi="Arial" w:cs="Arial"/>
              </w:rPr>
              <w:t xml:space="preserve">Zamawiający informuje, że tam, gdzie Zamawiający opisał przedmiot zamówienia przez odniesienie do norm, europejskich ocen technicznych, aprobat, specyfikacji technicznych i </w:t>
            </w:r>
            <w:r w:rsidRPr="003D5DC6">
              <w:rPr>
                <w:rFonts w:ascii="Arial" w:eastAsia="TimesNewRomanPSMT" w:hAnsi="Arial" w:cs="Arial"/>
              </w:rPr>
              <w:t>systemów referencji technicznych, dopuszcza się rozwiązania równoważne opisywanym.</w:t>
            </w:r>
            <w:r w:rsidRPr="003D5DC6">
              <w:rPr>
                <w:rFonts w:ascii="Arial" w:hAnsi="Arial" w:cs="Arial"/>
              </w:rPr>
              <w:t xml:space="preserve"> Wykonawca, który powołuje się na rozwiązania równoważne opisywanym przez Zamawiającego, jest obowiązany udowodnić, że proponowane rozwiązania w równoważnym stopniu spełniają wymagania określone w opisie przedmiotu zamówienia. </w:t>
            </w:r>
          </w:p>
          <w:p w14:paraId="5EB005AA" w14:textId="66E9CF96" w:rsidR="00FF2B35" w:rsidRPr="003D5DC6" w:rsidRDefault="00BF7CF6" w:rsidP="003748C0">
            <w:pPr>
              <w:pStyle w:val="Default"/>
              <w:numPr>
                <w:ilvl w:val="0"/>
                <w:numId w:val="35"/>
              </w:numPr>
              <w:spacing w:line="360" w:lineRule="auto"/>
              <w:ind w:left="324" w:hanging="324"/>
              <w:jc w:val="both"/>
              <w:rPr>
                <w:rFonts w:ascii="Arial" w:hAnsi="Arial" w:cs="Arial"/>
                <w:b/>
                <w:bCs/>
              </w:rPr>
            </w:pPr>
            <w:r w:rsidRPr="003D5DC6">
              <w:rPr>
                <w:rFonts w:ascii="Arial" w:hAnsi="Arial" w:cs="Arial"/>
              </w:rPr>
              <w:t>Zamawiający informuje, że tam, gdzie w SWZ oraz jej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pod warunkiem, że będą one o nie gorszych właściwościach</w:t>
            </w:r>
            <w:r w:rsidR="002E27C9">
              <w:rPr>
                <w:rFonts w:ascii="Arial" w:hAnsi="Arial" w:cs="Arial"/>
              </w:rPr>
              <w:t xml:space="preserve">                </w:t>
            </w:r>
            <w:r w:rsidRPr="003D5DC6">
              <w:rPr>
                <w:rFonts w:ascii="Arial" w:hAnsi="Arial" w:cs="Arial"/>
              </w:rPr>
              <w:t xml:space="preserve"> i jakości. </w:t>
            </w:r>
          </w:p>
        </w:tc>
      </w:tr>
    </w:tbl>
    <w:p w14:paraId="2FDC4C88" w14:textId="77777777" w:rsidR="00466D96" w:rsidRPr="006B749B" w:rsidRDefault="008F7292" w:rsidP="007075DD">
      <w:pPr>
        <w:pStyle w:val="Nagwek2"/>
        <w:numPr>
          <w:ilvl w:val="0"/>
          <w:numId w:val="0"/>
        </w:numPr>
        <w:spacing w:line="360" w:lineRule="auto"/>
        <w:ind w:left="680"/>
        <w:rPr>
          <w:rFonts w:ascii="Arial" w:hAnsi="Arial" w:cs="Arial"/>
        </w:rPr>
      </w:pPr>
      <w:r w:rsidRPr="006B749B">
        <w:rPr>
          <w:rFonts w:ascii="Arial" w:hAnsi="Arial" w:cs="Arial"/>
        </w:rPr>
        <w:lastRenderedPageBreak/>
        <w:t xml:space="preserve">Zamawiający </w:t>
      </w:r>
      <w:r w:rsidR="00041A23" w:rsidRPr="006B749B">
        <w:rPr>
          <w:rFonts w:ascii="Arial" w:hAnsi="Arial" w:cs="Arial"/>
        </w:rPr>
        <w:t>nie dokonuje podziału zamówienia na części i tym samym nie dopuszcza składania ofert częściowych. Oferty nie zawierające pełnego zakresu przedmiotu zamówienia zostaną odrzucone</w:t>
      </w:r>
      <w:r w:rsidRPr="006B749B">
        <w:rPr>
          <w:rFonts w:ascii="Arial" w:hAnsi="Arial" w:cs="Arial"/>
        </w:rPr>
        <w:t>.</w:t>
      </w:r>
    </w:p>
    <w:p w14:paraId="3170C052" w14:textId="77777777" w:rsidR="00041A23" w:rsidRDefault="00041A23" w:rsidP="007075DD">
      <w:pPr>
        <w:pStyle w:val="Nagwek2"/>
        <w:numPr>
          <w:ilvl w:val="0"/>
          <w:numId w:val="0"/>
        </w:numPr>
        <w:spacing w:line="360" w:lineRule="auto"/>
        <w:ind w:left="680"/>
        <w:rPr>
          <w:rFonts w:ascii="Arial" w:hAnsi="Arial" w:cs="Arial"/>
        </w:rPr>
      </w:pPr>
      <w:r w:rsidRPr="006B749B">
        <w:rPr>
          <w:rFonts w:ascii="Arial" w:hAnsi="Arial" w:cs="Arial"/>
        </w:rPr>
        <w:t xml:space="preserve">Powody niedokonania podziału zamówienia </w:t>
      </w:r>
      <w:r w:rsidR="00D62D55" w:rsidRPr="006B749B">
        <w:rPr>
          <w:rFonts w:ascii="Arial" w:hAnsi="Arial" w:cs="Arial"/>
        </w:rPr>
        <w:t>na części:</w:t>
      </w:r>
    </w:p>
    <w:p w14:paraId="4D8EC522" w14:textId="162BC73F" w:rsidR="00D62D55" w:rsidRPr="006B749B" w:rsidRDefault="003D5DC6" w:rsidP="003D5DC6">
      <w:pPr>
        <w:pStyle w:val="Nagwek2"/>
        <w:numPr>
          <w:ilvl w:val="0"/>
          <w:numId w:val="0"/>
        </w:numPr>
        <w:spacing w:line="360" w:lineRule="auto"/>
        <w:ind w:left="680"/>
        <w:rPr>
          <w:rFonts w:ascii="Arial" w:hAnsi="Arial" w:cs="Arial"/>
          <w:lang w:val="pl-PL"/>
        </w:rPr>
      </w:pPr>
      <w:r w:rsidRPr="00F81C7E">
        <w:rPr>
          <w:rFonts w:ascii="Arial" w:hAnsi="Arial" w:cs="Arial"/>
          <w:lang w:val="pl-PL"/>
        </w:rPr>
        <w:t xml:space="preserve">Przedmiotem zamówienia jest zakup </w:t>
      </w:r>
      <w:r>
        <w:rPr>
          <w:rFonts w:ascii="Arial" w:hAnsi="Arial" w:cs="Arial"/>
          <w:lang w:val="pl-PL"/>
        </w:rPr>
        <w:t xml:space="preserve">i dostawa </w:t>
      </w:r>
      <w:r w:rsidRPr="00F81C7E">
        <w:rPr>
          <w:rFonts w:ascii="Arial" w:hAnsi="Arial" w:cs="Arial"/>
          <w:lang w:val="pl-PL"/>
        </w:rPr>
        <w:t>jedne</w:t>
      </w:r>
      <w:r>
        <w:rPr>
          <w:rFonts w:ascii="Arial" w:hAnsi="Arial" w:cs="Arial"/>
          <w:lang w:val="pl-PL"/>
        </w:rPr>
        <w:t>j koparko - ładowarki</w:t>
      </w:r>
      <w:r w:rsidRPr="00F81C7E">
        <w:rPr>
          <w:rFonts w:ascii="Arial" w:hAnsi="Arial" w:cs="Arial"/>
          <w:lang w:val="pl-PL"/>
        </w:rPr>
        <w:t xml:space="preserve">, który można zakupić w całości od jednego </w:t>
      </w:r>
      <w:r w:rsidR="002E27C9">
        <w:rPr>
          <w:rFonts w:ascii="Arial" w:hAnsi="Arial" w:cs="Arial"/>
          <w:lang w:val="pl-PL"/>
        </w:rPr>
        <w:t>W</w:t>
      </w:r>
      <w:r w:rsidRPr="00F81C7E">
        <w:rPr>
          <w:rFonts w:ascii="Arial" w:hAnsi="Arial" w:cs="Arial"/>
          <w:lang w:val="pl-PL"/>
        </w:rPr>
        <w:t>ykonawcy. Zamówienia nie można podzielić na części.</w:t>
      </w:r>
    </w:p>
    <w:p w14:paraId="792D7DCB" w14:textId="77777777" w:rsidR="00D62D55" w:rsidRPr="006B749B" w:rsidRDefault="00D62D55" w:rsidP="007075DD">
      <w:pPr>
        <w:pStyle w:val="Nagwek2"/>
        <w:spacing w:line="360" w:lineRule="auto"/>
        <w:rPr>
          <w:rFonts w:ascii="Arial" w:hAnsi="Arial" w:cs="Arial"/>
        </w:rPr>
      </w:pPr>
      <w:r w:rsidRPr="006B749B">
        <w:rPr>
          <w:rFonts w:ascii="Arial" w:hAnsi="Arial" w:cs="Arial"/>
        </w:rPr>
        <w:t xml:space="preserve">Informacje dotyczące oferty wariantowej, o której mowa w art. 92 ustawy </w:t>
      </w:r>
      <w:proofErr w:type="spellStart"/>
      <w:r w:rsidRPr="006B749B">
        <w:rPr>
          <w:rFonts w:ascii="Arial" w:hAnsi="Arial" w:cs="Arial"/>
        </w:rPr>
        <w:t>Pzp</w:t>
      </w:r>
      <w:proofErr w:type="spellEnd"/>
      <w:r w:rsidRPr="006B749B">
        <w:rPr>
          <w:rFonts w:ascii="Arial" w:hAnsi="Arial" w:cs="Arial"/>
        </w:rPr>
        <w:t>.</w:t>
      </w:r>
    </w:p>
    <w:p w14:paraId="428144B3" w14:textId="7BC44EBE" w:rsidR="00A0381A" w:rsidRPr="00D454A2" w:rsidRDefault="00FF2B35" w:rsidP="00D454A2">
      <w:pPr>
        <w:pStyle w:val="Nagwek2"/>
        <w:numPr>
          <w:ilvl w:val="0"/>
          <w:numId w:val="0"/>
        </w:numPr>
        <w:spacing w:line="360" w:lineRule="auto"/>
        <w:ind w:left="680"/>
        <w:rPr>
          <w:rFonts w:ascii="Arial" w:hAnsi="Arial" w:cs="Arial"/>
        </w:rPr>
      </w:pPr>
      <w:r w:rsidRPr="00FF2B35">
        <w:rPr>
          <w:rFonts w:ascii="Arial" w:hAnsi="Arial" w:cs="Arial"/>
        </w:rPr>
        <w:t>Zamawiający nie dopuszcza składania ofert wariantowych</w:t>
      </w:r>
    </w:p>
    <w:p w14:paraId="743561EA" w14:textId="5A808A61" w:rsidR="00F23594" w:rsidRPr="006B749B" w:rsidRDefault="00F23594" w:rsidP="007075DD">
      <w:pPr>
        <w:pStyle w:val="Nagwek2"/>
        <w:spacing w:line="360" w:lineRule="auto"/>
        <w:rPr>
          <w:rFonts w:ascii="Arial" w:hAnsi="Arial" w:cs="Arial"/>
        </w:rPr>
      </w:pPr>
      <w:r w:rsidRPr="006B749B">
        <w:rPr>
          <w:rFonts w:ascii="Arial" w:hAnsi="Arial" w:cs="Arial"/>
        </w:rPr>
        <w:t>Miejsce realizacji:</w:t>
      </w:r>
      <w:r w:rsidR="0040419B" w:rsidRPr="006B749B">
        <w:rPr>
          <w:rFonts w:ascii="Arial" w:hAnsi="Arial" w:cs="Arial"/>
        </w:rPr>
        <w:t xml:space="preserve"> </w:t>
      </w:r>
      <w:r w:rsidR="00FF2B35" w:rsidRPr="00FF2B35">
        <w:rPr>
          <w:rFonts w:ascii="Arial" w:hAnsi="Arial" w:cs="Arial"/>
        </w:rPr>
        <w:t xml:space="preserve">Powiatowy Zarząd Dróg w Olecku, ul. Wojska Polskiego 12, </w:t>
      </w:r>
      <w:r w:rsidR="002E27C9">
        <w:rPr>
          <w:rFonts w:ascii="Arial" w:hAnsi="Arial" w:cs="Arial"/>
        </w:rPr>
        <w:t xml:space="preserve">              </w:t>
      </w:r>
      <w:r w:rsidR="00FF2B35" w:rsidRPr="00FF2B35">
        <w:rPr>
          <w:rFonts w:ascii="Arial" w:hAnsi="Arial" w:cs="Arial"/>
        </w:rPr>
        <w:t>19-400 Olecko</w:t>
      </w:r>
      <w:r w:rsidR="0040419B" w:rsidRPr="006B749B">
        <w:rPr>
          <w:rFonts w:ascii="Arial" w:hAnsi="Arial" w:cs="Arial"/>
        </w:rPr>
        <w:t>.</w:t>
      </w:r>
    </w:p>
    <w:p w14:paraId="3EFA3483" w14:textId="77777777" w:rsidR="00A2369F" w:rsidRPr="006B749B" w:rsidRDefault="00A2369F" w:rsidP="007075DD">
      <w:pPr>
        <w:pStyle w:val="Nagwek1"/>
        <w:spacing w:line="360" w:lineRule="auto"/>
        <w:rPr>
          <w:rFonts w:ascii="Arial" w:hAnsi="Arial" w:cs="Arial"/>
        </w:rPr>
      </w:pPr>
      <w:bookmarkStart w:id="6" w:name="_Toc258314245"/>
      <w:r w:rsidRPr="006B749B">
        <w:rPr>
          <w:rFonts w:ascii="Arial" w:hAnsi="Arial" w:cs="Arial"/>
        </w:rPr>
        <w:t>Informacja o przewidywanych zamówieniach</w:t>
      </w:r>
      <w:r w:rsidR="00774374" w:rsidRPr="006B749B">
        <w:rPr>
          <w:rFonts w:ascii="Arial" w:hAnsi="Arial" w:cs="Arial"/>
          <w:lang w:val="pl-PL"/>
        </w:rPr>
        <w:t>,</w:t>
      </w:r>
      <w:r w:rsidRPr="006B749B">
        <w:rPr>
          <w:rFonts w:ascii="Arial" w:hAnsi="Arial" w:cs="Arial"/>
        </w:rPr>
        <w:t xml:space="preserve"> </w:t>
      </w:r>
      <w:r w:rsidR="005D0A27" w:rsidRPr="006B749B">
        <w:rPr>
          <w:rFonts w:ascii="Arial" w:hAnsi="Arial" w:cs="Arial"/>
        </w:rPr>
        <w:t xml:space="preserve">o których mowa w art. </w:t>
      </w:r>
      <w:r w:rsidR="00E00A53" w:rsidRPr="006B749B">
        <w:rPr>
          <w:rFonts w:ascii="Arial" w:hAnsi="Arial" w:cs="Arial"/>
          <w:lang w:val="pl-PL"/>
        </w:rPr>
        <w:t>214</w:t>
      </w:r>
      <w:r w:rsidR="005D0A27" w:rsidRPr="006B749B">
        <w:rPr>
          <w:rFonts w:ascii="Arial" w:hAnsi="Arial" w:cs="Arial"/>
        </w:rPr>
        <w:t xml:space="preserve"> ust. 1 pkt </w:t>
      </w:r>
      <w:r w:rsidR="00E00A53" w:rsidRPr="006B749B">
        <w:rPr>
          <w:rFonts w:ascii="Arial" w:hAnsi="Arial" w:cs="Arial"/>
          <w:lang w:val="pl-PL"/>
        </w:rPr>
        <w:t>7</w:t>
      </w:r>
      <w:r w:rsidR="005D0A27" w:rsidRPr="006B749B">
        <w:rPr>
          <w:rFonts w:ascii="Arial" w:hAnsi="Arial" w:cs="Arial"/>
        </w:rPr>
        <w:t xml:space="preserve"> i </w:t>
      </w:r>
      <w:r w:rsidR="00E00A53" w:rsidRPr="006B749B">
        <w:rPr>
          <w:rFonts w:ascii="Arial" w:hAnsi="Arial" w:cs="Arial"/>
          <w:lang w:val="pl-PL"/>
        </w:rPr>
        <w:t>8</w:t>
      </w:r>
      <w:r w:rsidR="005D0A27" w:rsidRPr="006B749B">
        <w:rPr>
          <w:rFonts w:ascii="Arial" w:hAnsi="Arial" w:cs="Arial"/>
        </w:rPr>
        <w:t xml:space="preserve"> </w:t>
      </w:r>
      <w:r w:rsidR="005D0A27" w:rsidRPr="006B749B">
        <w:rPr>
          <w:rFonts w:ascii="Arial" w:hAnsi="Arial" w:cs="Arial"/>
          <w:lang w:val="pl-PL"/>
        </w:rPr>
        <w:t>USTAWY PZP</w:t>
      </w:r>
      <w:bookmarkEnd w:id="6"/>
      <w:r w:rsidR="005D0A27" w:rsidRPr="006B749B">
        <w:rPr>
          <w:rFonts w:ascii="Arial" w:hAnsi="Arial" w:cs="Arial"/>
          <w:lang w:val="pl-PL"/>
        </w:rPr>
        <w:t>.</w:t>
      </w:r>
    </w:p>
    <w:p w14:paraId="1FBD4BA6" w14:textId="77777777" w:rsidR="00EB7871" w:rsidRPr="006B749B" w:rsidRDefault="00FF2B35" w:rsidP="007075DD">
      <w:pPr>
        <w:pStyle w:val="Nagwek2"/>
        <w:numPr>
          <w:ilvl w:val="0"/>
          <w:numId w:val="0"/>
        </w:numPr>
        <w:spacing w:line="360" w:lineRule="auto"/>
        <w:ind w:left="426"/>
        <w:rPr>
          <w:rFonts w:ascii="Arial" w:hAnsi="Arial" w:cs="Arial"/>
          <w:lang w:val="pl-PL"/>
        </w:rPr>
      </w:pPr>
      <w:r w:rsidRPr="006B749B">
        <w:rPr>
          <w:rFonts w:ascii="Arial" w:hAnsi="Arial" w:cs="Arial"/>
        </w:rPr>
        <w:lastRenderedPageBreak/>
        <w:t>Zamawiający nie przewiduje udzielenia zamówień</w:t>
      </w:r>
      <w:r w:rsidRPr="006B749B">
        <w:rPr>
          <w:rFonts w:ascii="Arial" w:hAnsi="Arial" w:cs="Arial"/>
          <w:lang w:val="pl-PL"/>
        </w:rPr>
        <w:t>,</w:t>
      </w:r>
      <w:r w:rsidRPr="006B749B">
        <w:rPr>
          <w:rFonts w:ascii="Arial" w:hAnsi="Arial" w:cs="Arial"/>
        </w:rPr>
        <w:t xml:space="preserve"> o których mowa w art. </w:t>
      </w:r>
      <w:r w:rsidRPr="006B749B">
        <w:rPr>
          <w:rFonts w:ascii="Arial" w:hAnsi="Arial" w:cs="Arial"/>
          <w:lang w:val="pl-PL"/>
        </w:rPr>
        <w:t>214</w:t>
      </w:r>
      <w:r w:rsidRPr="006B749B">
        <w:rPr>
          <w:rFonts w:ascii="Arial" w:hAnsi="Arial" w:cs="Arial"/>
        </w:rPr>
        <w:t xml:space="preserve"> ust. 1 pkt </w:t>
      </w:r>
      <w:r w:rsidRPr="006B749B">
        <w:rPr>
          <w:rFonts w:ascii="Arial" w:hAnsi="Arial" w:cs="Arial"/>
          <w:lang w:val="pl-PL"/>
        </w:rPr>
        <w:t>7</w:t>
      </w:r>
      <w:r w:rsidRPr="006B749B">
        <w:rPr>
          <w:rFonts w:ascii="Arial" w:hAnsi="Arial" w:cs="Arial"/>
        </w:rPr>
        <w:t xml:space="preserve"> i </w:t>
      </w:r>
      <w:r w:rsidRPr="006B749B">
        <w:rPr>
          <w:rFonts w:ascii="Arial" w:hAnsi="Arial" w:cs="Arial"/>
          <w:lang w:val="pl-PL"/>
        </w:rPr>
        <w:t xml:space="preserve">8 ustawy </w:t>
      </w:r>
      <w:proofErr w:type="spellStart"/>
      <w:r w:rsidRPr="006B749B">
        <w:rPr>
          <w:rFonts w:ascii="Arial" w:hAnsi="Arial" w:cs="Arial"/>
          <w:lang w:val="pl-PL"/>
        </w:rPr>
        <w:t>Pzp</w:t>
      </w:r>
      <w:proofErr w:type="spellEnd"/>
      <w:r w:rsidRPr="006B749B">
        <w:rPr>
          <w:rFonts w:ascii="Arial" w:hAnsi="Arial" w:cs="Arial"/>
          <w:lang w:val="pl-PL"/>
        </w:rPr>
        <w:t>.</w:t>
      </w:r>
    </w:p>
    <w:p w14:paraId="3C0BF2C6" w14:textId="77777777" w:rsidR="00EB7871" w:rsidRPr="006B749B" w:rsidRDefault="00A2369F" w:rsidP="007075DD">
      <w:pPr>
        <w:pStyle w:val="Nagwek1"/>
        <w:spacing w:line="360" w:lineRule="auto"/>
        <w:rPr>
          <w:rFonts w:ascii="Arial" w:hAnsi="Arial" w:cs="Arial"/>
        </w:rPr>
      </w:pPr>
      <w:bookmarkStart w:id="7" w:name="_Toc258314246"/>
      <w:r w:rsidRPr="006B749B">
        <w:rPr>
          <w:rFonts w:ascii="Arial" w:hAnsi="Arial" w:cs="Arial"/>
        </w:rPr>
        <w:t>Termin wykonania zamówienia</w:t>
      </w:r>
      <w:bookmarkEnd w:id="7"/>
    </w:p>
    <w:p w14:paraId="316D7D1B" w14:textId="46601018" w:rsidR="00EB7871" w:rsidRPr="006B749B" w:rsidRDefault="00EB7871" w:rsidP="007075DD">
      <w:pPr>
        <w:pStyle w:val="Nagwek2"/>
        <w:numPr>
          <w:ilvl w:val="0"/>
          <w:numId w:val="0"/>
        </w:numPr>
        <w:spacing w:line="360" w:lineRule="auto"/>
        <w:ind w:left="426"/>
        <w:rPr>
          <w:rFonts w:ascii="Arial" w:hAnsi="Arial" w:cs="Arial"/>
        </w:rPr>
      </w:pPr>
      <w:r w:rsidRPr="006B749B">
        <w:rPr>
          <w:rFonts w:ascii="Arial" w:hAnsi="Arial" w:cs="Arial"/>
        </w:rPr>
        <w:t>Zamówienie musi zostać zrealizowane w terminie:</w:t>
      </w:r>
      <w:r w:rsidR="0040419B" w:rsidRPr="006B749B">
        <w:rPr>
          <w:rFonts w:ascii="Arial" w:hAnsi="Arial" w:cs="Arial"/>
        </w:rPr>
        <w:t xml:space="preserve"> </w:t>
      </w:r>
      <w:r w:rsidR="005C0A88">
        <w:rPr>
          <w:rFonts w:ascii="Arial" w:hAnsi="Arial" w:cs="Arial"/>
          <w:b/>
        </w:rPr>
        <w:t>14</w:t>
      </w:r>
      <w:r w:rsidR="00FF2B35" w:rsidRPr="00FF2B35">
        <w:rPr>
          <w:rFonts w:ascii="Arial" w:hAnsi="Arial" w:cs="Arial"/>
          <w:b/>
        </w:rPr>
        <w:t xml:space="preserve"> dni od daty udzielenia zamówienia</w:t>
      </w:r>
      <w:r w:rsidR="00E00A53" w:rsidRPr="006B749B">
        <w:rPr>
          <w:rFonts w:ascii="Arial" w:hAnsi="Arial" w:cs="Arial"/>
          <w:lang w:val="pl-PL"/>
        </w:rPr>
        <w:t>.</w:t>
      </w:r>
    </w:p>
    <w:p w14:paraId="50655338" w14:textId="77777777" w:rsidR="00A2369F" w:rsidRPr="006B749B" w:rsidRDefault="00024DB1" w:rsidP="007075DD">
      <w:pPr>
        <w:pStyle w:val="Nagwek1"/>
        <w:spacing w:line="360" w:lineRule="auto"/>
        <w:rPr>
          <w:rFonts w:ascii="Arial" w:hAnsi="Arial" w:cs="Arial"/>
        </w:rPr>
      </w:pPr>
      <w:bookmarkStart w:id="8" w:name="_Toc258314247"/>
      <w:r w:rsidRPr="006B749B">
        <w:rPr>
          <w:rFonts w:ascii="Arial" w:hAnsi="Arial" w:cs="Arial"/>
          <w:lang w:val="pl-PL"/>
        </w:rPr>
        <w:t>Informacja o warunkach</w:t>
      </w:r>
      <w:r w:rsidR="00A2369F" w:rsidRPr="006B749B">
        <w:rPr>
          <w:rFonts w:ascii="Arial" w:hAnsi="Arial" w:cs="Arial"/>
        </w:rPr>
        <w:t xml:space="preserve"> udziału w postępowaniu</w:t>
      </w:r>
      <w:bookmarkEnd w:id="8"/>
    </w:p>
    <w:p w14:paraId="5A366016" w14:textId="77777777" w:rsidR="00A2369F" w:rsidRPr="006B749B" w:rsidRDefault="00627ED2" w:rsidP="007075DD">
      <w:pPr>
        <w:pStyle w:val="Nagwek2"/>
        <w:spacing w:line="360" w:lineRule="auto"/>
        <w:rPr>
          <w:rFonts w:ascii="Arial" w:hAnsi="Arial" w:cs="Arial"/>
        </w:rPr>
      </w:pPr>
      <w:r w:rsidRPr="006B749B">
        <w:rPr>
          <w:rFonts w:ascii="Arial" w:hAnsi="Arial" w:cs="Arial"/>
        </w:rPr>
        <w:t>O udzielenie zamówienia mogą ubiegać się</w:t>
      </w:r>
      <w:r w:rsidR="008A3895" w:rsidRPr="006B749B">
        <w:rPr>
          <w:rFonts w:ascii="Arial" w:hAnsi="Arial" w:cs="Arial"/>
          <w:lang w:val="pl-PL"/>
        </w:rPr>
        <w:t xml:space="preserve"> W</w:t>
      </w:r>
      <w:r w:rsidRPr="006B749B">
        <w:rPr>
          <w:rFonts w:ascii="Arial" w:hAnsi="Arial" w:cs="Arial"/>
          <w:lang w:val="pl-PL"/>
        </w:rPr>
        <w:t>ykonawcy</w:t>
      </w:r>
      <w:r w:rsidR="00A2369F" w:rsidRPr="006B749B">
        <w:rPr>
          <w:rFonts w:ascii="Arial" w:hAnsi="Arial" w:cs="Arial"/>
        </w:rPr>
        <w:t>, którzy nie podlegają wykluczeniu</w:t>
      </w:r>
      <w:r w:rsidR="008B13A8" w:rsidRPr="006B749B">
        <w:rPr>
          <w:rFonts w:ascii="Arial" w:hAnsi="Arial" w:cs="Arial"/>
        </w:rPr>
        <w:t xml:space="preserve"> oraz </w:t>
      </w:r>
      <w:r w:rsidR="00A2369F" w:rsidRPr="006B749B">
        <w:rPr>
          <w:rFonts w:ascii="Arial" w:hAnsi="Arial" w:cs="Arial"/>
        </w:rPr>
        <w:t>spełniają warunki</w:t>
      </w:r>
      <w:r w:rsidR="008B13A8" w:rsidRPr="006B749B">
        <w:rPr>
          <w:rFonts w:ascii="Arial" w:hAnsi="Arial" w:cs="Arial"/>
          <w:lang w:val="pl-PL"/>
        </w:rPr>
        <w:t xml:space="preserve"> udziału w postępowaniu</w:t>
      </w:r>
      <w:r w:rsidR="00A2369F" w:rsidRPr="006B749B">
        <w:rPr>
          <w:rFonts w:ascii="Arial" w:hAnsi="Arial" w:cs="Arial"/>
        </w:rPr>
        <w:t xml:space="preserve"> i wymagania określone w niniejszej </w:t>
      </w:r>
      <w:r w:rsidR="00DD574A" w:rsidRPr="006B749B">
        <w:rPr>
          <w:rFonts w:ascii="Arial" w:hAnsi="Arial" w:cs="Arial"/>
          <w:lang w:val="pl-PL"/>
        </w:rPr>
        <w:t>SWZ</w:t>
      </w:r>
      <w:r w:rsidR="008B13A8" w:rsidRPr="006B749B">
        <w:rPr>
          <w:rFonts w:ascii="Arial" w:hAnsi="Arial" w:cs="Arial"/>
        </w:rPr>
        <w:t>.</w:t>
      </w:r>
    </w:p>
    <w:p w14:paraId="7311168A" w14:textId="77777777" w:rsidR="002E0CCC" w:rsidRPr="006B749B" w:rsidRDefault="00024DB1" w:rsidP="007075DD">
      <w:pPr>
        <w:pStyle w:val="Nagwek2"/>
        <w:spacing w:line="360" w:lineRule="auto"/>
        <w:rPr>
          <w:rFonts w:ascii="Arial" w:hAnsi="Arial" w:cs="Arial"/>
        </w:rPr>
      </w:pPr>
      <w:r w:rsidRPr="006B749B">
        <w:rPr>
          <w:rFonts w:ascii="Arial" w:hAnsi="Arial" w:cs="Arial"/>
        </w:rPr>
        <w:t xml:space="preserve">Zamawiający, na podstawie art. 112 ustawy </w:t>
      </w:r>
      <w:proofErr w:type="spellStart"/>
      <w:r w:rsidRPr="006B749B">
        <w:rPr>
          <w:rFonts w:ascii="Arial" w:hAnsi="Arial" w:cs="Arial"/>
        </w:rPr>
        <w:t>Pzp</w:t>
      </w:r>
      <w:proofErr w:type="spellEnd"/>
      <w:r w:rsidRPr="006B749B">
        <w:rPr>
          <w:rFonts w:ascii="Arial" w:hAnsi="Arial" w:cs="Arial"/>
        </w:rPr>
        <w:t xml:space="preserve"> określa następujące warunki udziału w postępowaniu</w:t>
      </w:r>
      <w:r w:rsidR="00A2369F" w:rsidRPr="006B749B">
        <w:rPr>
          <w:rFonts w:ascii="Arial" w:hAnsi="Arial" w:cs="Arial"/>
        </w:rPr>
        <w:t>:</w:t>
      </w:r>
    </w:p>
    <w:p w14:paraId="719A9135" w14:textId="77777777" w:rsidR="00FF2B35" w:rsidRPr="007075DD" w:rsidRDefault="00FF2B35" w:rsidP="00FF2B35">
      <w:pPr>
        <w:pStyle w:val="Nagwek2"/>
        <w:numPr>
          <w:ilvl w:val="0"/>
          <w:numId w:val="0"/>
        </w:numPr>
        <w:spacing w:before="0" w:line="360" w:lineRule="auto"/>
        <w:ind w:left="680"/>
        <w:rPr>
          <w:rFonts w:ascii="Arial" w:hAnsi="Arial" w:cs="Arial"/>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FF2B35" w:rsidRPr="006B749B" w14:paraId="3C17A9A4" w14:textId="77777777" w:rsidTr="00A458E4">
        <w:tc>
          <w:tcPr>
            <w:tcW w:w="720" w:type="dxa"/>
            <w:tcBorders>
              <w:top w:val="single" w:sz="4" w:space="0" w:color="auto"/>
              <w:left w:val="single" w:sz="4" w:space="0" w:color="auto"/>
              <w:bottom w:val="single" w:sz="4" w:space="0" w:color="auto"/>
              <w:right w:val="single" w:sz="4" w:space="0" w:color="auto"/>
            </w:tcBorders>
            <w:vAlign w:val="center"/>
            <w:hideMark/>
          </w:tcPr>
          <w:p w14:paraId="51C19FCE" w14:textId="77777777" w:rsidR="00FF2B35" w:rsidRPr="007075DD" w:rsidRDefault="00FF2B35" w:rsidP="00A458E4">
            <w:pPr>
              <w:spacing w:before="120" w:after="120" w:line="276" w:lineRule="auto"/>
              <w:jc w:val="center"/>
              <w:rPr>
                <w:rFonts w:ascii="Arial" w:hAnsi="Arial" w:cs="Arial"/>
                <w:b/>
              </w:rPr>
            </w:pPr>
            <w:r w:rsidRPr="007075DD">
              <w:rPr>
                <w:rFonts w:ascii="Arial" w:hAnsi="Arial" w:cs="Arial"/>
                <w:b/>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14:paraId="0C1C7DED" w14:textId="77777777" w:rsidR="00FF2B35" w:rsidRPr="007075DD" w:rsidRDefault="00FF2B35" w:rsidP="00A458E4">
            <w:pPr>
              <w:spacing w:before="120" w:after="120" w:line="276" w:lineRule="auto"/>
              <w:rPr>
                <w:rFonts w:ascii="Arial" w:hAnsi="Arial" w:cs="Arial"/>
              </w:rPr>
            </w:pPr>
            <w:r w:rsidRPr="007075DD">
              <w:rPr>
                <w:rFonts w:ascii="Arial" w:hAnsi="Arial" w:cs="Arial"/>
                <w:b/>
              </w:rPr>
              <w:t>Warunki udziału w postępowaniu</w:t>
            </w:r>
          </w:p>
        </w:tc>
      </w:tr>
      <w:tr w:rsidR="00FF2B35" w:rsidRPr="006B749B" w14:paraId="64F4048E" w14:textId="77777777" w:rsidTr="00A458E4">
        <w:tc>
          <w:tcPr>
            <w:tcW w:w="720" w:type="dxa"/>
            <w:tcBorders>
              <w:top w:val="single" w:sz="4" w:space="0" w:color="auto"/>
              <w:left w:val="single" w:sz="4" w:space="0" w:color="auto"/>
              <w:bottom w:val="single" w:sz="4" w:space="0" w:color="auto"/>
              <w:right w:val="single" w:sz="4" w:space="0" w:color="auto"/>
            </w:tcBorders>
            <w:hideMark/>
          </w:tcPr>
          <w:p w14:paraId="72D3C96C" w14:textId="77777777" w:rsidR="00FF2B35" w:rsidRPr="006B749B" w:rsidRDefault="00FF2B35" w:rsidP="00A458E4">
            <w:pPr>
              <w:spacing w:before="120" w:after="120" w:line="360" w:lineRule="auto"/>
              <w:jc w:val="center"/>
              <w:rPr>
                <w:rFonts w:ascii="Arial" w:hAnsi="Arial" w:cs="Arial"/>
              </w:rPr>
            </w:pPr>
            <w:r w:rsidRPr="00FF2B35">
              <w:rPr>
                <w:rFonts w:ascii="Arial" w:hAnsi="Arial" w:cs="Arial"/>
              </w:rPr>
              <w:t>1</w:t>
            </w:r>
          </w:p>
        </w:tc>
        <w:tc>
          <w:tcPr>
            <w:tcW w:w="7774" w:type="dxa"/>
            <w:tcBorders>
              <w:top w:val="single" w:sz="4" w:space="0" w:color="auto"/>
              <w:left w:val="single" w:sz="4" w:space="0" w:color="auto"/>
              <w:bottom w:val="single" w:sz="4" w:space="0" w:color="auto"/>
              <w:right w:val="single" w:sz="4" w:space="0" w:color="auto"/>
            </w:tcBorders>
            <w:hideMark/>
          </w:tcPr>
          <w:p w14:paraId="41E33410" w14:textId="77777777" w:rsidR="00FF2B35" w:rsidRPr="006B749B" w:rsidRDefault="00FF2B35" w:rsidP="00A458E4">
            <w:pPr>
              <w:spacing w:before="120" w:line="360" w:lineRule="auto"/>
              <w:jc w:val="both"/>
              <w:rPr>
                <w:rFonts w:ascii="Arial" w:hAnsi="Arial" w:cs="Arial"/>
                <w:b/>
                <w:bCs/>
              </w:rPr>
            </w:pPr>
            <w:r w:rsidRPr="00FF2B35">
              <w:rPr>
                <w:rFonts w:ascii="Arial" w:hAnsi="Arial" w:cs="Arial"/>
                <w:b/>
                <w:bCs/>
              </w:rPr>
              <w:t>Zdolność techniczna lub zawodowa</w:t>
            </w:r>
          </w:p>
          <w:p w14:paraId="77251719" w14:textId="6805281A" w:rsidR="00FF2B35" w:rsidRPr="006B749B" w:rsidRDefault="00FF2B35" w:rsidP="00A458E4">
            <w:pPr>
              <w:spacing w:before="60" w:after="60" w:line="360" w:lineRule="auto"/>
              <w:jc w:val="both"/>
              <w:rPr>
                <w:rFonts w:ascii="Arial" w:hAnsi="Arial" w:cs="Arial"/>
              </w:rPr>
            </w:pPr>
            <w:r w:rsidRPr="00FF2B35">
              <w:rPr>
                <w:rFonts w:ascii="Arial" w:hAnsi="Arial" w:cs="Arial"/>
              </w:rPr>
              <w:t>O udzielenie zamówienia publicznego mogą ubiegać się wykonawcy, którzy spełniają warunki, dotyczące</w:t>
            </w:r>
            <w:r w:rsidR="003D5DC6">
              <w:rPr>
                <w:rFonts w:ascii="Arial" w:hAnsi="Arial" w:cs="Arial"/>
              </w:rPr>
              <w:t xml:space="preserve"> </w:t>
            </w:r>
            <w:r w:rsidRPr="00FF2B35">
              <w:rPr>
                <w:rFonts w:ascii="Arial" w:hAnsi="Arial" w:cs="Arial"/>
              </w:rPr>
              <w:t xml:space="preserve">zdolności technicznej lub zawodowej. Zamawiający uzna warunek za spełniony, jeżeli </w:t>
            </w:r>
            <w:r w:rsidRPr="003D5DC6">
              <w:rPr>
                <w:rFonts w:ascii="Arial" w:hAnsi="Arial" w:cs="Arial"/>
                <w:b/>
                <w:bCs/>
              </w:rPr>
              <w:t xml:space="preserve">Wykonawca dysponuje bądź będzie dysponować </w:t>
            </w:r>
            <w:r w:rsidR="003D5DC6">
              <w:rPr>
                <w:rFonts w:ascii="Arial" w:hAnsi="Arial" w:cs="Arial"/>
                <w:b/>
                <w:bCs/>
              </w:rPr>
              <w:t xml:space="preserve"> </w:t>
            </w:r>
            <w:r w:rsidRPr="003D5DC6">
              <w:rPr>
                <w:rFonts w:ascii="Arial" w:hAnsi="Arial" w:cs="Arial"/>
                <w:b/>
                <w:bCs/>
              </w:rPr>
              <w:t>w celu realizacji zamówienia co najmniej jednym serwisem,</w:t>
            </w:r>
            <w:r w:rsidR="003D5DC6" w:rsidRPr="003D5DC6">
              <w:rPr>
                <w:rFonts w:ascii="Arial" w:hAnsi="Arial" w:cs="Arial"/>
                <w:b/>
                <w:bCs/>
              </w:rPr>
              <w:t xml:space="preserve"> </w:t>
            </w:r>
            <w:r w:rsidRPr="003D5DC6">
              <w:rPr>
                <w:rFonts w:ascii="Arial" w:hAnsi="Arial" w:cs="Arial"/>
                <w:b/>
                <w:bCs/>
              </w:rPr>
              <w:t>położonym na terenie Polski w odległości nie większej niż 180 km od siedziby Zamawiającego, w którym możliwa będzie napraw</w:t>
            </w:r>
            <w:r w:rsidR="00443CB8">
              <w:rPr>
                <w:rFonts w:ascii="Arial" w:hAnsi="Arial" w:cs="Arial"/>
                <w:b/>
                <w:bCs/>
              </w:rPr>
              <w:t>a</w:t>
            </w:r>
            <w:r w:rsidR="003D5DC6">
              <w:rPr>
                <w:rFonts w:ascii="Arial" w:hAnsi="Arial" w:cs="Arial"/>
                <w:b/>
                <w:bCs/>
              </w:rPr>
              <w:t xml:space="preserve"> </w:t>
            </w:r>
            <w:r w:rsidRPr="003D5DC6">
              <w:rPr>
                <w:rFonts w:ascii="Arial" w:hAnsi="Arial" w:cs="Arial"/>
                <w:b/>
                <w:bCs/>
              </w:rPr>
              <w:t>i serwis oferowanego sprzętu</w:t>
            </w:r>
            <w:r w:rsidR="003D5DC6" w:rsidRPr="003D5DC6">
              <w:rPr>
                <w:rFonts w:ascii="Arial" w:hAnsi="Arial" w:cs="Arial"/>
                <w:b/>
                <w:bCs/>
              </w:rPr>
              <w:t>.</w:t>
            </w:r>
          </w:p>
        </w:tc>
      </w:tr>
    </w:tbl>
    <w:p w14:paraId="6E9B00C4" w14:textId="77777777" w:rsidR="008E38E4" w:rsidRPr="006B749B" w:rsidRDefault="008E38E4" w:rsidP="007075DD">
      <w:pPr>
        <w:pStyle w:val="Nagwek1"/>
        <w:spacing w:line="360" w:lineRule="auto"/>
        <w:rPr>
          <w:rFonts w:ascii="Arial" w:hAnsi="Arial" w:cs="Arial"/>
        </w:rPr>
      </w:pPr>
      <w:r w:rsidRPr="006B749B">
        <w:rPr>
          <w:rFonts w:ascii="Arial" w:hAnsi="Arial" w:cs="Arial"/>
        </w:rPr>
        <w:t xml:space="preserve">Podstawy wykluczenia wykonawcy </w:t>
      </w:r>
      <w:r w:rsidR="004E3A7E" w:rsidRPr="006B749B">
        <w:rPr>
          <w:rFonts w:ascii="Arial" w:hAnsi="Arial" w:cs="Arial"/>
        </w:rPr>
        <w:t>Z POSTĘPOWANIA</w:t>
      </w:r>
    </w:p>
    <w:p w14:paraId="4B79561E" w14:textId="77777777" w:rsidR="009145BB" w:rsidRPr="0005030E" w:rsidRDefault="0005030E" w:rsidP="007075DD">
      <w:pPr>
        <w:pStyle w:val="Nagwek2"/>
        <w:spacing w:line="360" w:lineRule="auto"/>
        <w:rPr>
          <w:rFonts w:ascii="Arial" w:hAnsi="Arial" w:cs="Arial"/>
        </w:rPr>
      </w:pPr>
      <w:r w:rsidRPr="0007005A">
        <w:rPr>
          <w:rFonts w:ascii="Arial" w:hAnsi="Arial" w:cs="Arial"/>
        </w:rPr>
        <w:t>Zamawiający</w:t>
      </w:r>
      <w:r>
        <w:rPr>
          <w:rFonts w:ascii="Arial" w:hAnsi="Arial" w:cs="Arial"/>
        </w:rPr>
        <w:t xml:space="preserve">, na podstawie art. 108 ust. 1 ustawy </w:t>
      </w:r>
      <w:proofErr w:type="spellStart"/>
      <w:r>
        <w:rPr>
          <w:rFonts w:ascii="Arial" w:hAnsi="Arial" w:cs="Arial"/>
        </w:rPr>
        <w:t>Pzp</w:t>
      </w:r>
      <w:proofErr w:type="spellEnd"/>
      <w:r>
        <w:rPr>
          <w:rFonts w:ascii="Arial" w:hAnsi="Arial" w:cs="Arial"/>
        </w:rPr>
        <w:t xml:space="preserve">, wykluczy </w:t>
      </w:r>
      <w:r w:rsidRPr="0007005A">
        <w:rPr>
          <w:rFonts w:ascii="Arial" w:hAnsi="Arial" w:cs="Arial"/>
        </w:rPr>
        <w:t>z postępowania o udzielenie zamówienia Wykonawcę</w:t>
      </w:r>
      <w:r w:rsidR="009145BB">
        <w:rPr>
          <w:rFonts w:ascii="Arial" w:hAnsi="Arial" w:cs="Arial"/>
          <w:lang w:val="pl-PL"/>
        </w:rPr>
        <w:t>:</w:t>
      </w:r>
    </w:p>
    <w:p w14:paraId="08E988F4" w14:textId="77777777" w:rsidR="0005030E" w:rsidRPr="0005030E" w:rsidRDefault="0005030E" w:rsidP="0005030E">
      <w:pPr>
        <w:pStyle w:val="Nagwek2"/>
        <w:numPr>
          <w:ilvl w:val="0"/>
          <w:numId w:val="31"/>
        </w:numPr>
        <w:spacing w:line="360" w:lineRule="auto"/>
        <w:rPr>
          <w:rFonts w:ascii="Arial" w:hAnsi="Arial" w:cs="Arial"/>
        </w:rPr>
      </w:pPr>
      <w:r>
        <w:rPr>
          <w:rFonts w:ascii="Arial" w:hAnsi="Arial" w:cs="Arial"/>
          <w:lang w:val="pl-PL"/>
        </w:rPr>
        <w:t>będącego osobą fizyczną, którego prawomocnie skazano za przestępstwo:</w:t>
      </w:r>
    </w:p>
    <w:p w14:paraId="0237BA22" w14:textId="354A06D5" w:rsidR="0005030E" w:rsidRPr="0005030E" w:rsidRDefault="0005030E" w:rsidP="0005030E">
      <w:pPr>
        <w:pStyle w:val="Nagwek2"/>
        <w:numPr>
          <w:ilvl w:val="0"/>
          <w:numId w:val="32"/>
        </w:numPr>
        <w:spacing w:line="360" w:lineRule="auto"/>
        <w:rPr>
          <w:rFonts w:ascii="Arial" w:hAnsi="Arial" w:cs="Arial"/>
        </w:rPr>
      </w:pPr>
      <w:r>
        <w:rPr>
          <w:rFonts w:ascii="Arial" w:hAnsi="Arial" w:cs="Arial"/>
          <w:lang w:val="pl-PL"/>
        </w:rPr>
        <w:t xml:space="preserve">udziału </w:t>
      </w:r>
      <w:r w:rsidRPr="007064EA">
        <w:rPr>
          <w:rFonts w:ascii="Arial" w:hAnsi="Arial" w:cs="Arial"/>
          <w:lang w:val="pl-PL"/>
        </w:rPr>
        <w:t>w zorganizowanej grupie przestępczej albo związku mającym na</w:t>
      </w:r>
      <w:r>
        <w:rPr>
          <w:rFonts w:ascii="Arial" w:hAnsi="Arial" w:cs="Arial"/>
          <w:lang w:val="pl-PL"/>
        </w:rPr>
        <w:t xml:space="preserve"> </w:t>
      </w:r>
      <w:r w:rsidRPr="007064EA">
        <w:rPr>
          <w:rFonts w:ascii="Arial" w:hAnsi="Arial" w:cs="Arial"/>
          <w:lang w:val="pl-PL"/>
        </w:rPr>
        <w:t>celu popełnienie przestępstwa lub przestępstwa skarbowego, o którym</w:t>
      </w:r>
      <w:r>
        <w:rPr>
          <w:rFonts w:ascii="Arial" w:hAnsi="Arial" w:cs="Arial"/>
          <w:lang w:val="pl-PL"/>
        </w:rPr>
        <w:t xml:space="preserve"> </w:t>
      </w:r>
      <w:r w:rsidRPr="007064EA">
        <w:rPr>
          <w:rFonts w:ascii="Arial" w:hAnsi="Arial" w:cs="Arial"/>
          <w:lang w:val="pl-PL"/>
        </w:rPr>
        <w:t>mowa w art. 258 Kodeksu karnego</w:t>
      </w:r>
      <w:r w:rsidR="00721DD8">
        <w:rPr>
          <w:rFonts w:ascii="Arial" w:hAnsi="Arial" w:cs="Arial"/>
          <w:lang w:val="pl-PL"/>
        </w:rPr>
        <w:t xml:space="preserve"> (</w:t>
      </w:r>
      <w:proofErr w:type="spellStart"/>
      <w:r w:rsidR="00721DD8" w:rsidRPr="00721DD8">
        <w:rPr>
          <w:rFonts w:ascii="Arial" w:hAnsi="Arial" w:cs="Arial"/>
          <w:lang w:val="pl-PL"/>
        </w:rPr>
        <w:t>t.j</w:t>
      </w:r>
      <w:proofErr w:type="spellEnd"/>
      <w:r w:rsidR="00721DD8" w:rsidRPr="00721DD8">
        <w:rPr>
          <w:rFonts w:ascii="Arial" w:hAnsi="Arial" w:cs="Arial"/>
          <w:lang w:val="pl-PL"/>
        </w:rPr>
        <w:t xml:space="preserve"> Dz. U. z 2024 r. poz. 17 z </w:t>
      </w:r>
      <w:proofErr w:type="spellStart"/>
      <w:r w:rsidR="00721DD8" w:rsidRPr="00721DD8">
        <w:rPr>
          <w:rFonts w:ascii="Arial" w:hAnsi="Arial" w:cs="Arial"/>
          <w:lang w:val="pl-PL"/>
        </w:rPr>
        <w:t>późn</w:t>
      </w:r>
      <w:proofErr w:type="spellEnd"/>
      <w:r w:rsidR="00721DD8" w:rsidRPr="00721DD8">
        <w:rPr>
          <w:rFonts w:ascii="Arial" w:hAnsi="Arial" w:cs="Arial"/>
          <w:lang w:val="pl-PL"/>
        </w:rPr>
        <w:t>. zm.</w:t>
      </w:r>
      <w:r w:rsidR="00721DD8">
        <w:rPr>
          <w:rFonts w:ascii="Arial" w:hAnsi="Arial" w:cs="Arial"/>
          <w:lang w:val="pl-PL"/>
        </w:rPr>
        <w:t>)</w:t>
      </w:r>
      <w:r>
        <w:rPr>
          <w:rFonts w:ascii="Arial" w:hAnsi="Arial" w:cs="Arial"/>
          <w:lang w:val="pl-PL"/>
        </w:rPr>
        <w:t>,</w:t>
      </w:r>
      <w:r w:rsidR="00721DD8">
        <w:rPr>
          <w:rFonts w:ascii="Arial" w:hAnsi="Arial" w:cs="Arial"/>
          <w:lang w:val="pl-PL"/>
        </w:rPr>
        <w:t xml:space="preserve"> </w:t>
      </w:r>
      <w:r w:rsidR="00721DD8" w:rsidRPr="00721DD8">
        <w:rPr>
          <w:rFonts w:ascii="Arial" w:hAnsi="Arial" w:cs="Arial"/>
          <w:lang w:val="pl-PL"/>
        </w:rPr>
        <w:t xml:space="preserve">zwanego </w:t>
      </w:r>
      <w:proofErr w:type="gramStart"/>
      <w:r w:rsidR="00721DD8" w:rsidRPr="00721DD8">
        <w:rPr>
          <w:rFonts w:ascii="Arial" w:hAnsi="Arial" w:cs="Arial"/>
          <w:lang w:val="pl-PL"/>
        </w:rPr>
        <w:t>dalej ”Kodeksem</w:t>
      </w:r>
      <w:proofErr w:type="gramEnd"/>
      <w:r w:rsidR="00721DD8" w:rsidRPr="00721DD8">
        <w:rPr>
          <w:rFonts w:ascii="Arial" w:hAnsi="Arial" w:cs="Arial"/>
          <w:lang w:val="pl-PL"/>
        </w:rPr>
        <w:t xml:space="preserve"> karnym”</w:t>
      </w:r>
      <w:r w:rsidR="00721DD8">
        <w:rPr>
          <w:rFonts w:ascii="Arial" w:hAnsi="Arial" w:cs="Arial"/>
          <w:lang w:val="pl-PL"/>
        </w:rPr>
        <w:t>,</w:t>
      </w:r>
    </w:p>
    <w:p w14:paraId="2EEC5463" w14:textId="77777777" w:rsidR="0005030E" w:rsidRPr="0005030E" w:rsidRDefault="0005030E" w:rsidP="0005030E">
      <w:pPr>
        <w:pStyle w:val="Nagwek2"/>
        <w:numPr>
          <w:ilvl w:val="0"/>
          <w:numId w:val="32"/>
        </w:numPr>
        <w:spacing w:line="360" w:lineRule="auto"/>
        <w:rPr>
          <w:rFonts w:ascii="Arial" w:hAnsi="Arial" w:cs="Arial"/>
        </w:rPr>
      </w:pPr>
      <w:r w:rsidRPr="007064EA">
        <w:rPr>
          <w:rFonts w:ascii="Arial" w:hAnsi="Arial" w:cs="Arial"/>
          <w:lang w:val="pl-PL"/>
        </w:rPr>
        <w:lastRenderedPageBreak/>
        <w:t>handlu ludźmi, o którym mowa w art. 189a Kodeksu karnego</w:t>
      </w:r>
      <w:r>
        <w:rPr>
          <w:rFonts w:ascii="Arial" w:hAnsi="Arial" w:cs="Arial"/>
          <w:lang w:val="pl-PL"/>
        </w:rPr>
        <w:t>,</w:t>
      </w:r>
    </w:p>
    <w:p w14:paraId="3B6E2FFC" w14:textId="77777777" w:rsidR="0005030E" w:rsidRPr="0005030E" w:rsidRDefault="0005030E" w:rsidP="0005030E">
      <w:pPr>
        <w:pStyle w:val="Nagwek2"/>
        <w:numPr>
          <w:ilvl w:val="0"/>
          <w:numId w:val="32"/>
        </w:numPr>
        <w:spacing w:line="360" w:lineRule="auto"/>
        <w:rPr>
          <w:rFonts w:ascii="Arial" w:hAnsi="Arial" w:cs="Arial"/>
        </w:rPr>
      </w:pPr>
      <w:r w:rsidRPr="007064EA">
        <w:rPr>
          <w:rFonts w:ascii="Arial" w:hAnsi="Arial" w:cs="Arial"/>
          <w:lang w:val="pl-PL"/>
        </w:rPr>
        <w:t>o którym mowa w art. 228–230a, art. 250a Kodeksu karnego, w art. 46–48</w:t>
      </w:r>
      <w:r>
        <w:rPr>
          <w:rFonts w:ascii="Arial" w:hAnsi="Arial" w:cs="Arial"/>
          <w:lang w:val="pl-PL"/>
        </w:rPr>
        <w:t xml:space="preserve"> </w:t>
      </w:r>
      <w:r w:rsidRPr="007064EA">
        <w:rPr>
          <w:rFonts w:ascii="Arial" w:hAnsi="Arial" w:cs="Arial"/>
          <w:lang w:val="pl-PL"/>
        </w:rPr>
        <w:t>ustawy z dnia 25 czerwca 2010 r. o sporcie (</w:t>
      </w:r>
      <w:proofErr w:type="spellStart"/>
      <w:r w:rsidR="00895C9F" w:rsidRPr="00895C9F">
        <w:rPr>
          <w:rFonts w:ascii="Arial" w:hAnsi="Arial" w:cs="Arial"/>
          <w:lang w:val="pl-PL"/>
        </w:rPr>
        <w:t>t.j</w:t>
      </w:r>
      <w:proofErr w:type="spellEnd"/>
      <w:r w:rsidR="00895C9F" w:rsidRPr="00895C9F">
        <w:rPr>
          <w:rFonts w:ascii="Arial" w:hAnsi="Arial" w:cs="Arial"/>
          <w:lang w:val="pl-PL"/>
        </w:rPr>
        <w:t>. Dz.U. z 2024r. poz. 1488</w:t>
      </w:r>
      <w:r w:rsidRPr="007064EA">
        <w:rPr>
          <w:rFonts w:ascii="Arial" w:hAnsi="Arial" w:cs="Arial"/>
          <w:lang w:val="pl-PL"/>
        </w:rPr>
        <w:t>) lub w art. 54 ust. 1–4 ustawy z dnia 12 maja</w:t>
      </w:r>
      <w:r>
        <w:rPr>
          <w:rFonts w:ascii="Arial" w:hAnsi="Arial" w:cs="Arial"/>
          <w:lang w:val="pl-PL"/>
        </w:rPr>
        <w:t xml:space="preserve"> </w:t>
      </w:r>
      <w:r w:rsidRPr="007064EA">
        <w:rPr>
          <w:rFonts w:ascii="Arial" w:hAnsi="Arial" w:cs="Arial"/>
          <w:lang w:val="pl-PL"/>
        </w:rPr>
        <w:t>2011 r. o refundacji leków, środków spożywczych specjalnego</w:t>
      </w:r>
      <w:r>
        <w:rPr>
          <w:rFonts w:ascii="Arial" w:hAnsi="Arial" w:cs="Arial"/>
          <w:lang w:val="pl-PL"/>
        </w:rPr>
        <w:t xml:space="preserve"> </w:t>
      </w:r>
      <w:r w:rsidRPr="007064EA">
        <w:rPr>
          <w:rFonts w:ascii="Arial" w:hAnsi="Arial" w:cs="Arial"/>
          <w:lang w:val="pl-PL"/>
        </w:rPr>
        <w:t>przeznaczenia żywieniowego oraz wyrobów medycznych (</w:t>
      </w:r>
      <w:proofErr w:type="spellStart"/>
      <w:r w:rsidR="00895C9F" w:rsidRPr="00895C9F">
        <w:rPr>
          <w:rFonts w:ascii="Arial" w:hAnsi="Arial" w:cs="Arial"/>
          <w:lang w:val="pl-PL"/>
        </w:rPr>
        <w:t>t.j</w:t>
      </w:r>
      <w:proofErr w:type="spellEnd"/>
      <w:r w:rsidR="00895C9F" w:rsidRPr="00895C9F">
        <w:rPr>
          <w:rFonts w:ascii="Arial" w:hAnsi="Arial" w:cs="Arial"/>
          <w:lang w:val="pl-PL"/>
        </w:rPr>
        <w:t>. Dz. U. z 2024 r. poz. 930</w:t>
      </w:r>
      <w:r w:rsidRPr="007064EA">
        <w:rPr>
          <w:rFonts w:ascii="Arial" w:hAnsi="Arial" w:cs="Arial"/>
          <w:lang w:val="pl-PL"/>
        </w:rPr>
        <w:t>)</w:t>
      </w:r>
      <w:r>
        <w:rPr>
          <w:rFonts w:ascii="Arial" w:hAnsi="Arial" w:cs="Arial"/>
          <w:lang w:val="pl-PL"/>
        </w:rPr>
        <w:t>,</w:t>
      </w:r>
    </w:p>
    <w:p w14:paraId="0D33B51C" w14:textId="77777777" w:rsidR="0005030E" w:rsidRPr="0005030E" w:rsidRDefault="0005030E" w:rsidP="0005030E">
      <w:pPr>
        <w:pStyle w:val="Nagwek2"/>
        <w:numPr>
          <w:ilvl w:val="0"/>
          <w:numId w:val="32"/>
        </w:numPr>
        <w:spacing w:line="360" w:lineRule="auto"/>
        <w:rPr>
          <w:rFonts w:ascii="Arial" w:hAnsi="Arial" w:cs="Arial"/>
        </w:rPr>
      </w:pPr>
      <w:r w:rsidRPr="007064EA">
        <w:rPr>
          <w:rFonts w:ascii="Arial" w:hAnsi="Arial" w:cs="Arial"/>
          <w:lang w:val="pl-PL"/>
        </w:rPr>
        <w:t>finansowania przestępstwa o charakterze terrorystycznym, o którym mowa</w:t>
      </w:r>
      <w:r>
        <w:rPr>
          <w:rFonts w:ascii="Arial" w:hAnsi="Arial" w:cs="Arial"/>
          <w:lang w:val="pl-PL"/>
        </w:rPr>
        <w:t xml:space="preserve"> </w:t>
      </w:r>
      <w:r w:rsidRPr="007064EA">
        <w:rPr>
          <w:rFonts w:ascii="Arial" w:hAnsi="Arial" w:cs="Arial"/>
          <w:lang w:val="pl-PL"/>
        </w:rPr>
        <w:t>w art. 165a Kodeksu karnego, lub przestępstwo udaremniania lub</w:t>
      </w:r>
      <w:r>
        <w:rPr>
          <w:rFonts w:ascii="Arial" w:hAnsi="Arial" w:cs="Arial"/>
          <w:lang w:val="pl-PL"/>
        </w:rPr>
        <w:t xml:space="preserve"> </w:t>
      </w:r>
      <w:r w:rsidRPr="007064EA">
        <w:rPr>
          <w:rFonts w:ascii="Arial" w:hAnsi="Arial" w:cs="Arial"/>
          <w:lang w:val="pl-PL"/>
        </w:rPr>
        <w:t>utrudniania stwierdzenia przestępnego pochodzenia pieniędzy lub</w:t>
      </w:r>
      <w:r>
        <w:rPr>
          <w:rFonts w:ascii="Arial" w:hAnsi="Arial" w:cs="Arial"/>
          <w:lang w:val="pl-PL"/>
        </w:rPr>
        <w:t xml:space="preserve"> </w:t>
      </w:r>
      <w:r w:rsidRPr="007064EA">
        <w:rPr>
          <w:rFonts w:ascii="Arial" w:hAnsi="Arial" w:cs="Arial"/>
          <w:lang w:val="pl-PL"/>
        </w:rPr>
        <w:t>ukrywania ich pochodzenia, o którym mowa w art. 299 Kodeksu karnego</w:t>
      </w:r>
      <w:r>
        <w:rPr>
          <w:rFonts w:ascii="Arial" w:hAnsi="Arial" w:cs="Arial"/>
          <w:lang w:val="pl-PL"/>
        </w:rPr>
        <w:t>,</w:t>
      </w:r>
    </w:p>
    <w:p w14:paraId="13B7AF7E" w14:textId="77777777" w:rsidR="0005030E" w:rsidRPr="0005030E" w:rsidRDefault="0005030E" w:rsidP="0005030E">
      <w:pPr>
        <w:pStyle w:val="Nagwek2"/>
        <w:numPr>
          <w:ilvl w:val="0"/>
          <w:numId w:val="32"/>
        </w:numPr>
        <w:spacing w:line="360" w:lineRule="auto"/>
        <w:rPr>
          <w:rFonts w:ascii="Arial" w:hAnsi="Arial" w:cs="Arial"/>
        </w:rPr>
      </w:pPr>
      <w:r w:rsidRPr="007064EA">
        <w:rPr>
          <w:rFonts w:ascii="Arial" w:hAnsi="Arial" w:cs="Arial"/>
          <w:lang w:val="pl-PL"/>
        </w:rPr>
        <w:t>o charakterze terrorystycznym, o którym mowa w art. 115 § 20 Kodeksu</w:t>
      </w:r>
      <w:r>
        <w:rPr>
          <w:rFonts w:ascii="Arial" w:hAnsi="Arial" w:cs="Arial"/>
          <w:lang w:val="pl-PL"/>
        </w:rPr>
        <w:t xml:space="preserve"> </w:t>
      </w:r>
      <w:r w:rsidRPr="007064EA">
        <w:rPr>
          <w:rFonts w:ascii="Arial" w:hAnsi="Arial" w:cs="Arial"/>
          <w:lang w:val="pl-PL"/>
        </w:rPr>
        <w:t>karnego, lub mające na celu popełnienie tego przestępstwa</w:t>
      </w:r>
      <w:r>
        <w:rPr>
          <w:rFonts w:ascii="Arial" w:hAnsi="Arial" w:cs="Arial"/>
          <w:lang w:val="pl-PL"/>
        </w:rPr>
        <w:t>,</w:t>
      </w:r>
    </w:p>
    <w:p w14:paraId="08D430B8" w14:textId="77777777" w:rsidR="0005030E" w:rsidRPr="0005030E" w:rsidRDefault="0005030E" w:rsidP="0005030E">
      <w:pPr>
        <w:pStyle w:val="Nagwek2"/>
        <w:numPr>
          <w:ilvl w:val="0"/>
          <w:numId w:val="32"/>
        </w:numPr>
        <w:spacing w:line="360" w:lineRule="auto"/>
        <w:rPr>
          <w:rFonts w:ascii="Arial" w:hAnsi="Arial" w:cs="Arial"/>
        </w:rPr>
      </w:pPr>
      <w:r w:rsidRPr="007064EA">
        <w:rPr>
          <w:rFonts w:ascii="Arial" w:hAnsi="Arial" w:cs="Arial"/>
          <w:lang w:val="pl-PL"/>
        </w:rPr>
        <w:t>powierzenia wykonywania pracy małoletniemu cudzoziemcowi, o którym</w:t>
      </w:r>
      <w:r>
        <w:rPr>
          <w:rFonts w:ascii="Arial" w:hAnsi="Arial" w:cs="Arial"/>
          <w:lang w:val="pl-PL"/>
        </w:rPr>
        <w:t xml:space="preserve"> </w:t>
      </w:r>
      <w:r w:rsidRPr="007064EA">
        <w:rPr>
          <w:rFonts w:ascii="Arial" w:hAnsi="Arial" w:cs="Arial"/>
          <w:lang w:val="pl-PL"/>
        </w:rPr>
        <w:t>mowa w art. 9 ust. 2 ustawy z dnia 15 czerwca 2012 r. o skutkach</w:t>
      </w:r>
      <w:r>
        <w:rPr>
          <w:rFonts w:ascii="Arial" w:hAnsi="Arial" w:cs="Arial"/>
          <w:lang w:val="pl-PL"/>
        </w:rPr>
        <w:t xml:space="preserve"> </w:t>
      </w:r>
      <w:r w:rsidRPr="007064EA">
        <w:rPr>
          <w:rFonts w:ascii="Arial" w:hAnsi="Arial" w:cs="Arial"/>
          <w:lang w:val="pl-PL"/>
        </w:rPr>
        <w:t>powierzania wykonywania pracy cudzoziemcom przebywającym wbrew</w:t>
      </w:r>
      <w:r>
        <w:rPr>
          <w:rFonts w:ascii="Arial" w:hAnsi="Arial" w:cs="Arial"/>
          <w:lang w:val="pl-PL"/>
        </w:rPr>
        <w:t xml:space="preserve"> </w:t>
      </w:r>
      <w:r w:rsidRPr="007064EA">
        <w:rPr>
          <w:rFonts w:ascii="Arial" w:hAnsi="Arial" w:cs="Arial"/>
          <w:lang w:val="pl-PL"/>
        </w:rPr>
        <w:t>przepisom na terytorium Rzeczypospolitej Polskiej (Dz. U. z 2021 r. poz.</w:t>
      </w:r>
      <w:r>
        <w:rPr>
          <w:rFonts w:ascii="Arial" w:hAnsi="Arial" w:cs="Arial"/>
          <w:lang w:val="pl-PL"/>
        </w:rPr>
        <w:t xml:space="preserve"> </w:t>
      </w:r>
      <w:r w:rsidRPr="007064EA">
        <w:rPr>
          <w:rFonts w:ascii="Arial" w:hAnsi="Arial" w:cs="Arial"/>
          <w:lang w:val="pl-PL"/>
        </w:rPr>
        <w:t>1745)</w:t>
      </w:r>
      <w:r>
        <w:rPr>
          <w:rFonts w:ascii="Arial" w:hAnsi="Arial" w:cs="Arial"/>
          <w:lang w:val="pl-PL"/>
        </w:rPr>
        <w:t>,</w:t>
      </w:r>
    </w:p>
    <w:p w14:paraId="4F5DC24F" w14:textId="77777777" w:rsidR="0005030E" w:rsidRPr="0005030E" w:rsidRDefault="0005030E" w:rsidP="0005030E">
      <w:pPr>
        <w:pStyle w:val="Nagwek2"/>
        <w:numPr>
          <w:ilvl w:val="0"/>
          <w:numId w:val="32"/>
        </w:numPr>
        <w:spacing w:line="360" w:lineRule="auto"/>
        <w:rPr>
          <w:rFonts w:ascii="Arial" w:hAnsi="Arial" w:cs="Arial"/>
        </w:rPr>
      </w:pPr>
      <w:r w:rsidRPr="00575664">
        <w:rPr>
          <w:rFonts w:ascii="Arial" w:hAnsi="Arial" w:cs="Arial"/>
          <w:lang w:val="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Pr>
          <w:rFonts w:ascii="Arial" w:hAnsi="Arial" w:cs="Arial"/>
          <w:lang w:val="pl-PL"/>
        </w:rPr>
        <w:t>,</w:t>
      </w:r>
    </w:p>
    <w:p w14:paraId="5AF424C4" w14:textId="77777777" w:rsidR="0005030E" w:rsidRPr="0005030E" w:rsidRDefault="0005030E" w:rsidP="0005030E">
      <w:pPr>
        <w:pStyle w:val="Nagwek2"/>
        <w:numPr>
          <w:ilvl w:val="0"/>
          <w:numId w:val="32"/>
        </w:numPr>
        <w:spacing w:line="360" w:lineRule="auto"/>
        <w:rPr>
          <w:rFonts w:ascii="Arial" w:hAnsi="Arial" w:cs="Arial"/>
        </w:rPr>
      </w:pPr>
      <w:r w:rsidRPr="00575664">
        <w:rPr>
          <w:rFonts w:ascii="Arial" w:hAnsi="Arial" w:cs="Arial"/>
          <w:lang w:val="pl-PL"/>
        </w:rPr>
        <w:t>o którym mowa w art. 9 ust. 1 i 3 lub art. 10 ustawy z dnia 15 czerwca</w:t>
      </w:r>
      <w:r>
        <w:rPr>
          <w:rFonts w:ascii="Arial" w:hAnsi="Arial" w:cs="Arial"/>
          <w:lang w:val="pl-PL"/>
        </w:rPr>
        <w:t xml:space="preserve"> </w:t>
      </w:r>
      <w:r w:rsidRPr="00575664">
        <w:rPr>
          <w:rFonts w:ascii="Arial" w:hAnsi="Arial" w:cs="Arial"/>
          <w:lang w:val="pl-PL"/>
        </w:rPr>
        <w:t>2012 r. o skutkach powierzania wykonywania pracy cudzoziemcom</w:t>
      </w:r>
      <w:r>
        <w:rPr>
          <w:rFonts w:ascii="Arial" w:hAnsi="Arial" w:cs="Arial"/>
          <w:lang w:val="pl-PL"/>
        </w:rPr>
        <w:t xml:space="preserve"> </w:t>
      </w:r>
      <w:r w:rsidRPr="00575664">
        <w:rPr>
          <w:rFonts w:ascii="Arial" w:hAnsi="Arial" w:cs="Arial"/>
          <w:lang w:val="pl-PL"/>
        </w:rPr>
        <w:t>przebywającym wbrew przepisom na terytorium Rzeczypospolitej Polskiej</w:t>
      </w:r>
    </w:p>
    <w:p w14:paraId="63336BC3" w14:textId="77777777" w:rsidR="0005030E" w:rsidRPr="0005030E" w:rsidRDefault="0005030E" w:rsidP="0005030E">
      <w:pPr>
        <w:pStyle w:val="Nagwek2"/>
        <w:numPr>
          <w:ilvl w:val="0"/>
          <w:numId w:val="0"/>
        </w:numPr>
        <w:spacing w:line="360" w:lineRule="auto"/>
        <w:ind w:left="1040"/>
        <w:rPr>
          <w:rFonts w:ascii="Arial" w:hAnsi="Arial" w:cs="Arial"/>
        </w:rPr>
      </w:pPr>
      <w:r>
        <w:rPr>
          <w:rFonts w:ascii="Arial" w:hAnsi="Arial" w:cs="Arial"/>
          <w:lang w:val="pl-PL"/>
        </w:rPr>
        <w:t xml:space="preserve">- </w:t>
      </w:r>
      <w:r w:rsidRPr="00575664">
        <w:rPr>
          <w:rFonts w:ascii="Arial" w:hAnsi="Arial" w:cs="Arial"/>
          <w:lang w:val="pl-PL"/>
        </w:rPr>
        <w:t>lub za odpowiedni czyn zabroniony określony w przepisach prawa obcego</w:t>
      </w:r>
      <w:r>
        <w:rPr>
          <w:rFonts w:ascii="Arial" w:hAnsi="Arial" w:cs="Arial"/>
          <w:lang w:val="pl-PL"/>
        </w:rPr>
        <w:t>;</w:t>
      </w:r>
    </w:p>
    <w:p w14:paraId="46B9FBA5" w14:textId="77777777" w:rsidR="0005030E" w:rsidRPr="0005030E" w:rsidRDefault="0005030E" w:rsidP="0005030E">
      <w:pPr>
        <w:pStyle w:val="Nagwek2"/>
        <w:numPr>
          <w:ilvl w:val="0"/>
          <w:numId w:val="31"/>
        </w:numPr>
        <w:spacing w:line="360" w:lineRule="auto"/>
        <w:rPr>
          <w:rFonts w:ascii="Arial" w:hAnsi="Arial" w:cs="Arial"/>
        </w:rPr>
      </w:pPr>
      <w:r w:rsidRPr="00575664">
        <w:rPr>
          <w:rFonts w:ascii="Arial" w:hAnsi="Arial" w:cs="Arial"/>
          <w:lang w:val="pl-P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lang w:val="pl-PL"/>
        </w:rPr>
        <w:t>p</w:t>
      </w:r>
      <w:r w:rsidRPr="00575664">
        <w:rPr>
          <w:rFonts w:ascii="Arial" w:hAnsi="Arial" w:cs="Arial"/>
          <w:lang w:val="pl-PL"/>
        </w:rPr>
        <w:t>rawomocnie skazano za przestępstwo, o którym mowa w pkt 1</w:t>
      </w:r>
      <w:r>
        <w:rPr>
          <w:rFonts w:ascii="Arial" w:hAnsi="Arial" w:cs="Arial"/>
          <w:lang w:val="pl-PL"/>
        </w:rPr>
        <w:t>;</w:t>
      </w:r>
    </w:p>
    <w:p w14:paraId="67F7C0AE" w14:textId="77777777" w:rsidR="0005030E" w:rsidRDefault="0005030E" w:rsidP="0005030E">
      <w:pPr>
        <w:pStyle w:val="Nagwek2"/>
        <w:numPr>
          <w:ilvl w:val="0"/>
          <w:numId w:val="31"/>
        </w:numPr>
        <w:spacing w:line="360" w:lineRule="auto"/>
        <w:rPr>
          <w:rFonts w:ascii="Arial" w:hAnsi="Arial" w:cs="Arial"/>
        </w:rPr>
      </w:pPr>
      <w:r w:rsidRPr="00575664">
        <w:rPr>
          <w:rFonts w:ascii="Arial" w:hAnsi="Arial" w:cs="Arial"/>
        </w:rPr>
        <w:lastRenderedPageBreak/>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26A7C7F3" w14:textId="77777777" w:rsidR="0005030E" w:rsidRDefault="0005030E" w:rsidP="0005030E">
      <w:pPr>
        <w:pStyle w:val="Nagwek2"/>
        <w:numPr>
          <w:ilvl w:val="0"/>
          <w:numId w:val="31"/>
        </w:numPr>
        <w:spacing w:line="360" w:lineRule="auto"/>
        <w:rPr>
          <w:rFonts w:ascii="Arial" w:hAnsi="Arial" w:cs="Arial"/>
        </w:rPr>
      </w:pPr>
      <w:r w:rsidRPr="00575664">
        <w:rPr>
          <w:rFonts w:ascii="Arial" w:hAnsi="Arial" w:cs="Arial"/>
        </w:rPr>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0DAE8EF8" w14:textId="77777777" w:rsidR="0005030E" w:rsidRDefault="0005030E" w:rsidP="0005030E">
      <w:pPr>
        <w:pStyle w:val="Nagwek2"/>
        <w:numPr>
          <w:ilvl w:val="0"/>
          <w:numId w:val="31"/>
        </w:numPr>
        <w:spacing w:line="360" w:lineRule="auto"/>
        <w:rPr>
          <w:rFonts w:ascii="Arial" w:hAnsi="Arial" w:cs="Arial"/>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zakłócenie konkurencji, w szczególności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7CAF83D3" w14:textId="77777777" w:rsidR="0005030E" w:rsidRPr="0005030E" w:rsidRDefault="0005030E" w:rsidP="0005030E">
      <w:pPr>
        <w:pStyle w:val="Nagwek2"/>
        <w:numPr>
          <w:ilvl w:val="0"/>
          <w:numId w:val="31"/>
        </w:numPr>
        <w:spacing w:line="360" w:lineRule="auto"/>
        <w:rPr>
          <w:rFonts w:ascii="Arial" w:hAnsi="Arial" w:cs="Arial"/>
        </w:rPr>
      </w:pPr>
      <w:r w:rsidRPr="00575664">
        <w:rPr>
          <w:rFonts w:ascii="Arial" w:hAnsi="Arial" w:cs="Arial"/>
        </w:rPr>
        <w:t>jeżeli, w przypadkach, o których mowa w art. 85 ust. 1</w:t>
      </w:r>
      <w:r>
        <w:rPr>
          <w:rFonts w:ascii="Arial" w:hAnsi="Arial" w:cs="Arial"/>
        </w:rPr>
        <w:t xml:space="preserve"> ustawy </w:t>
      </w:r>
      <w:proofErr w:type="spellStart"/>
      <w:r>
        <w:rPr>
          <w:rFonts w:ascii="Arial" w:hAnsi="Arial" w:cs="Arial"/>
        </w:rPr>
        <w:t>Pzp</w:t>
      </w:r>
      <w:proofErr w:type="spellEnd"/>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w rozumieniu ustawy z dnia 16 lutego 2007 r. o ochronie 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5186D6DB" w14:textId="250F1829" w:rsidR="00082C68" w:rsidRPr="00F744EC" w:rsidRDefault="0005030E" w:rsidP="00F744EC">
      <w:pPr>
        <w:pStyle w:val="Nagwek2"/>
        <w:spacing w:line="360" w:lineRule="auto"/>
        <w:rPr>
          <w:rFonts w:ascii="Arial" w:hAnsi="Arial" w:cs="Arial"/>
        </w:rPr>
      </w:pPr>
      <w:r w:rsidRPr="006B749B">
        <w:rPr>
          <w:rFonts w:ascii="Arial" w:hAnsi="Arial" w:cs="Arial"/>
        </w:rPr>
        <w:t>Zamawiający wykluczy z postępowania o udzielenie zamówienia Wykonawcę</w:t>
      </w:r>
      <w:r>
        <w:rPr>
          <w:rFonts w:ascii="Arial" w:hAnsi="Arial" w:cs="Arial"/>
        </w:rPr>
        <w:t xml:space="preserve">, </w:t>
      </w:r>
      <w:r w:rsidR="009145BB" w:rsidRPr="0005030E">
        <w:rPr>
          <w:rFonts w:ascii="Arial" w:hAnsi="Arial" w:cs="Arial"/>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895C9F" w:rsidRPr="00895C9F">
        <w:rPr>
          <w:rFonts w:ascii="Arial" w:hAnsi="Arial" w:cs="Arial"/>
        </w:rPr>
        <w:t>t.j</w:t>
      </w:r>
      <w:proofErr w:type="spellEnd"/>
      <w:r w:rsidR="00895C9F" w:rsidRPr="00895C9F">
        <w:rPr>
          <w:rFonts w:ascii="Arial" w:hAnsi="Arial" w:cs="Arial"/>
        </w:rPr>
        <w:t xml:space="preserve">. Dz.U. z 2024r. poz. 507 z </w:t>
      </w:r>
      <w:proofErr w:type="spellStart"/>
      <w:r w:rsidR="00895C9F" w:rsidRPr="00895C9F">
        <w:rPr>
          <w:rFonts w:ascii="Arial" w:hAnsi="Arial" w:cs="Arial"/>
        </w:rPr>
        <w:t>późn</w:t>
      </w:r>
      <w:proofErr w:type="spellEnd"/>
      <w:r w:rsidR="00895C9F" w:rsidRPr="00895C9F">
        <w:rPr>
          <w:rFonts w:ascii="Arial" w:hAnsi="Arial" w:cs="Arial"/>
        </w:rPr>
        <w:t>. zm.</w:t>
      </w:r>
      <w:r w:rsidR="009145BB" w:rsidRPr="0005030E">
        <w:rPr>
          <w:rFonts w:ascii="Arial" w:hAnsi="Arial" w:cs="Arial"/>
        </w:rPr>
        <w:t>)</w:t>
      </w:r>
      <w:r w:rsidR="009145BB" w:rsidRPr="0005030E">
        <w:rPr>
          <w:rFonts w:ascii="Arial" w:hAnsi="Arial" w:cs="Arial"/>
          <w:lang w:val="pl-PL"/>
        </w:rPr>
        <w:t>.</w:t>
      </w:r>
    </w:p>
    <w:p w14:paraId="3CED6966" w14:textId="77777777" w:rsidR="00EB7871" w:rsidRPr="006B749B" w:rsidRDefault="00A56785" w:rsidP="007075DD">
      <w:pPr>
        <w:pStyle w:val="Nagwek2"/>
        <w:spacing w:line="360" w:lineRule="auto"/>
        <w:rPr>
          <w:rFonts w:ascii="Arial" w:hAnsi="Arial" w:cs="Arial"/>
        </w:rPr>
      </w:pPr>
      <w:r w:rsidRPr="006B749B">
        <w:rPr>
          <w:rFonts w:ascii="Arial" w:hAnsi="Arial" w:cs="Arial"/>
        </w:rPr>
        <w:t>W</w:t>
      </w:r>
      <w:r w:rsidR="008A3895" w:rsidRPr="006B749B">
        <w:rPr>
          <w:rFonts w:ascii="Arial" w:hAnsi="Arial" w:cs="Arial"/>
        </w:rPr>
        <w:t>ykluczenie W</w:t>
      </w:r>
      <w:r w:rsidRPr="006B749B">
        <w:rPr>
          <w:rFonts w:ascii="Arial" w:hAnsi="Arial" w:cs="Arial"/>
        </w:rPr>
        <w:t xml:space="preserve">ykonawcy nastąpi w przypadkach, o których mowa w art. </w:t>
      </w:r>
      <w:r w:rsidR="006939EC" w:rsidRPr="006B749B">
        <w:rPr>
          <w:rFonts w:ascii="Arial" w:hAnsi="Arial" w:cs="Arial"/>
          <w:lang w:val="pl-PL"/>
        </w:rPr>
        <w:t>111</w:t>
      </w:r>
      <w:r w:rsidRPr="006B749B">
        <w:rPr>
          <w:rFonts w:ascii="Arial" w:hAnsi="Arial" w:cs="Arial"/>
        </w:rPr>
        <w:t xml:space="preserve"> </w:t>
      </w:r>
      <w:r w:rsidR="006939EC" w:rsidRPr="006B749B">
        <w:rPr>
          <w:rFonts w:ascii="Arial" w:hAnsi="Arial" w:cs="Arial"/>
          <w:lang w:val="pl-PL"/>
        </w:rPr>
        <w:t>u</w:t>
      </w:r>
      <w:r w:rsidRPr="006B749B">
        <w:rPr>
          <w:rFonts w:ascii="Arial" w:hAnsi="Arial" w:cs="Arial"/>
        </w:rPr>
        <w:t xml:space="preserve">stawy </w:t>
      </w:r>
      <w:proofErr w:type="spellStart"/>
      <w:r w:rsidRPr="006B749B">
        <w:rPr>
          <w:rFonts w:ascii="Arial" w:hAnsi="Arial" w:cs="Arial"/>
        </w:rPr>
        <w:t>Pzp</w:t>
      </w:r>
      <w:proofErr w:type="spellEnd"/>
      <w:r w:rsidRPr="006B749B">
        <w:rPr>
          <w:rFonts w:ascii="Arial" w:hAnsi="Arial" w:cs="Arial"/>
        </w:rPr>
        <w:t>.</w:t>
      </w:r>
    </w:p>
    <w:p w14:paraId="7AF13FB9" w14:textId="3236B7E5" w:rsidR="006939EC" w:rsidRPr="006B749B" w:rsidRDefault="00745B51" w:rsidP="007075DD">
      <w:pPr>
        <w:pStyle w:val="Nagwek2"/>
        <w:spacing w:line="360" w:lineRule="auto"/>
        <w:rPr>
          <w:rFonts w:ascii="Arial" w:hAnsi="Arial" w:cs="Arial"/>
        </w:rPr>
      </w:pPr>
      <w:r w:rsidRPr="00745B51">
        <w:rPr>
          <w:rFonts w:ascii="Arial" w:hAnsi="Arial" w:cs="Arial"/>
          <w:lang w:val="pl-PL"/>
        </w:rPr>
        <w:lastRenderedPageBreak/>
        <w:t xml:space="preserve">Wykonawca nie podlega wykluczeniu w okolicznościach określonych w art. 108 ust. 1 pkt 1, 2 i 5 ustawy </w:t>
      </w:r>
      <w:proofErr w:type="spellStart"/>
      <w:r w:rsidRPr="00745B51">
        <w:rPr>
          <w:rFonts w:ascii="Arial" w:hAnsi="Arial" w:cs="Arial"/>
          <w:lang w:val="pl-PL"/>
        </w:rPr>
        <w:t>Pzp</w:t>
      </w:r>
      <w:proofErr w:type="spellEnd"/>
      <w:r w:rsidRPr="00745B51">
        <w:rPr>
          <w:rFonts w:ascii="Arial" w:hAnsi="Arial" w:cs="Arial"/>
          <w:lang w:val="pl-PL"/>
        </w:rPr>
        <w:t xml:space="preserve">, jeżeli udowodni Zamawiającemu, że spełnił łącznie przesłanki określone w art. 110 ust. 2 ustawy </w:t>
      </w:r>
      <w:proofErr w:type="spellStart"/>
      <w:r w:rsidRPr="00745B51">
        <w:rPr>
          <w:rFonts w:ascii="Arial" w:hAnsi="Arial" w:cs="Arial"/>
          <w:lang w:val="pl-PL"/>
        </w:rPr>
        <w:t>Pzp</w:t>
      </w:r>
      <w:proofErr w:type="spellEnd"/>
      <w:r w:rsidR="006939EC" w:rsidRPr="006B749B">
        <w:rPr>
          <w:rFonts w:ascii="Arial" w:hAnsi="Arial" w:cs="Arial"/>
          <w:lang w:val="pl-PL"/>
        </w:rPr>
        <w:t>.</w:t>
      </w:r>
    </w:p>
    <w:p w14:paraId="14269BF6" w14:textId="77777777" w:rsidR="00A34E0E" w:rsidRPr="006B749B" w:rsidRDefault="00FA0742" w:rsidP="007075DD">
      <w:pPr>
        <w:pStyle w:val="Nagwek2"/>
        <w:spacing w:line="360" w:lineRule="auto"/>
        <w:rPr>
          <w:rFonts w:ascii="Arial" w:hAnsi="Arial" w:cs="Arial"/>
        </w:rPr>
      </w:pPr>
      <w:r w:rsidRPr="006B749B">
        <w:rPr>
          <w:rFonts w:ascii="Arial" w:hAnsi="Arial" w:cs="Arial"/>
          <w:lang w:val="pl-PL"/>
        </w:rPr>
        <w:t>Zamawiający oceni, czy podjęte przez Wykonawcę czynności</w:t>
      </w:r>
      <w:r w:rsidR="00467CB3">
        <w:rPr>
          <w:rFonts w:ascii="Arial" w:hAnsi="Arial" w:cs="Arial"/>
          <w:lang w:val="pl-PL"/>
        </w:rPr>
        <w:t xml:space="preserve">, </w:t>
      </w:r>
      <w:r w:rsidR="00467CB3" w:rsidRPr="00467CB3">
        <w:rPr>
          <w:rFonts w:ascii="Arial" w:hAnsi="Arial" w:cs="Arial"/>
          <w:lang w:val="pl-PL"/>
        </w:rPr>
        <w:t xml:space="preserve">o których mowa w art. 110 ust. 2 ustawy </w:t>
      </w:r>
      <w:proofErr w:type="spellStart"/>
      <w:r w:rsidR="00467CB3" w:rsidRPr="00467CB3">
        <w:rPr>
          <w:rFonts w:ascii="Arial" w:hAnsi="Arial" w:cs="Arial"/>
          <w:lang w:val="pl-PL"/>
        </w:rPr>
        <w:t>Pzp</w:t>
      </w:r>
      <w:proofErr w:type="spellEnd"/>
      <w:r w:rsidR="00467CB3">
        <w:rPr>
          <w:rFonts w:ascii="Arial" w:hAnsi="Arial" w:cs="Arial"/>
          <w:lang w:val="pl-PL"/>
        </w:rPr>
        <w:t>,</w:t>
      </w:r>
      <w:r w:rsidRPr="006B749B">
        <w:rPr>
          <w:rFonts w:ascii="Arial" w:hAnsi="Arial" w:cs="Arial"/>
          <w:lang w:val="pl-PL"/>
        </w:rPr>
        <w:t xml:space="preserve"> są wystarczające do wykazania jego rzetelności, uwzględniając wagę i szczególne okoliczności czynu Wykonawcy, a jeżeli uzna, że nie są wystarczające, wykluczy Wykonawcę.</w:t>
      </w:r>
    </w:p>
    <w:p w14:paraId="2839FAAB" w14:textId="77777777" w:rsidR="00A56785" w:rsidRPr="006B749B" w:rsidRDefault="00A56785" w:rsidP="007075DD">
      <w:pPr>
        <w:pStyle w:val="Nagwek2"/>
        <w:spacing w:line="360" w:lineRule="auto"/>
        <w:rPr>
          <w:rFonts w:ascii="Arial" w:hAnsi="Arial" w:cs="Arial"/>
        </w:rPr>
      </w:pPr>
      <w:r w:rsidRPr="006B749B">
        <w:rPr>
          <w:rFonts w:ascii="Arial" w:hAnsi="Arial" w:cs="Arial"/>
        </w:rPr>
        <w:t>Zamawiający może wykluczyć Wykonawcę na każdym etapie postępowania</w:t>
      </w:r>
      <w:r w:rsidR="00E528CA" w:rsidRPr="006B749B">
        <w:rPr>
          <w:rFonts w:ascii="Arial" w:hAnsi="Arial" w:cs="Arial"/>
        </w:rPr>
        <w:t>, ofertę Wykonawcy wykluczonego uznaje się za odrzuconą.</w:t>
      </w:r>
    </w:p>
    <w:p w14:paraId="535244D7" w14:textId="77777777" w:rsidR="00F278EE" w:rsidRPr="006B749B" w:rsidRDefault="00596506" w:rsidP="007075DD">
      <w:pPr>
        <w:pStyle w:val="Nagwek1"/>
        <w:spacing w:line="360" w:lineRule="auto"/>
        <w:rPr>
          <w:rFonts w:ascii="Arial" w:hAnsi="Arial" w:cs="Arial"/>
          <w:lang w:val="pl-PL"/>
        </w:rPr>
      </w:pPr>
      <w:bookmarkStart w:id="9" w:name="_Toc258314248"/>
      <w:r w:rsidRPr="006B749B">
        <w:rPr>
          <w:rFonts w:ascii="Arial" w:hAnsi="Arial" w:cs="Arial"/>
          <w:lang w:val="pl-PL"/>
        </w:rPr>
        <w:t>informacja o podmiotowych środkach dowodowych</w:t>
      </w:r>
      <w:bookmarkEnd w:id="9"/>
    </w:p>
    <w:p w14:paraId="1627DA54" w14:textId="77777777" w:rsidR="00892EAD" w:rsidRPr="006B749B" w:rsidRDefault="00B31453" w:rsidP="007075DD">
      <w:pPr>
        <w:pStyle w:val="Nagwek2"/>
        <w:spacing w:before="60" w:after="60" w:line="360" w:lineRule="auto"/>
        <w:rPr>
          <w:rFonts w:ascii="Arial" w:hAnsi="Arial" w:cs="Arial"/>
        </w:rPr>
      </w:pPr>
      <w:r w:rsidRPr="006B749B">
        <w:rPr>
          <w:rFonts w:ascii="Arial" w:hAnsi="Arial" w:cs="Arial"/>
        </w:rPr>
        <w:t xml:space="preserve">Wykonawca </w:t>
      </w:r>
      <w:r w:rsidRPr="003D5DC6">
        <w:rPr>
          <w:rFonts w:ascii="Arial" w:hAnsi="Arial" w:cs="Arial"/>
          <w:b/>
          <w:bCs w:val="0"/>
          <w:u w:val="single"/>
        </w:rPr>
        <w:t>wraz z ofertą</w:t>
      </w:r>
      <w:r w:rsidRPr="006B749B">
        <w:rPr>
          <w:rFonts w:ascii="Arial" w:hAnsi="Arial" w:cs="Arial"/>
        </w:rPr>
        <w:t xml:space="preserve"> zobowiązany jest złożyć</w:t>
      </w:r>
      <w:r w:rsidR="00ED0999" w:rsidRPr="006B749B">
        <w:rPr>
          <w:rFonts w:ascii="Arial" w:hAnsi="Arial" w:cs="Arial"/>
        </w:rPr>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6B749B" w14:paraId="5724607A" w14:textId="77777777" w:rsidTr="00B31453">
        <w:tc>
          <w:tcPr>
            <w:tcW w:w="709" w:type="dxa"/>
          </w:tcPr>
          <w:p w14:paraId="11EF836A" w14:textId="77777777" w:rsidR="009D2316" w:rsidRPr="007075DD" w:rsidRDefault="009D2316" w:rsidP="007075DD">
            <w:pPr>
              <w:spacing w:before="120" w:after="120" w:line="276" w:lineRule="auto"/>
              <w:jc w:val="center"/>
              <w:rPr>
                <w:rFonts w:ascii="Arial" w:hAnsi="Arial" w:cs="Arial"/>
              </w:rPr>
            </w:pPr>
            <w:r w:rsidRPr="007075DD">
              <w:rPr>
                <w:rFonts w:ascii="Arial" w:hAnsi="Arial" w:cs="Arial"/>
                <w:b/>
              </w:rPr>
              <w:t>Lp.</w:t>
            </w:r>
          </w:p>
        </w:tc>
        <w:tc>
          <w:tcPr>
            <w:tcW w:w="7828" w:type="dxa"/>
          </w:tcPr>
          <w:p w14:paraId="2C912425" w14:textId="77777777" w:rsidR="009D2316" w:rsidRPr="007075DD" w:rsidRDefault="009D2316" w:rsidP="007075DD">
            <w:pPr>
              <w:spacing w:before="120" w:after="120" w:line="276" w:lineRule="auto"/>
              <w:jc w:val="both"/>
              <w:rPr>
                <w:rFonts w:ascii="Arial" w:hAnsi="Arial" w:cs="Arial"/>
              </w:rPr>
            </w:pPr>
            <w:r w:rsidRPr="007075DD">
              <w:rPr>
                <w:rFonts w:ascii="Arial" w:hAnsi="Arial" w:cs="Arial"/>
                <w:b/>
              </w:rPr>
              <w:t>Wymagany dokument</w:t>
            </w:r>
          </w:p>
        </w:tc>
      </w:tr>
      <w:tr w:rsidR="00FF2B35" w:rsidRPr="006B749B" w14:paraId="6ADE62F0" w14:textId="77777777" w:rsidTr="00A458E4">
        <w:tc>
          <w:tcPr>
            <w:tcW w:w="709" w:type="dxa"/>
          </w:tcPr>
          <w:p w14:paraId="6DEB7A7F" w14:textId="77777777" w:rsidR="00FF2B35" w:rsidRPr="006B749B" w:rsidRDefault="00FF2B35" w:rsidP="00A458E4">
            <w:pPr>
              <w:spacing w:before="120" w:after="120" w:line="360" w:lineRule="auto"/>
              <w:jc w:val="center"/>
              <w:rPr>
                <w:rFonts w:ascii="Arial" w:hAnsi="Arial" w:cs="Arial"/>
              </w:rPr>
            </w:pPr>
            <w:r w:rsidRPr="00FF2B35">
              <w:rPr>
                <w:rFonts w:ascii="Arial" w:hAnsi="Arial" w:cs="Arial"/>
              </w:rPr>
              <w:t>2</w:t>
            </w:r>
          </w:p>
        </w:tc>
        <w:tc>
          <w:tcPr>
            <w:tcW w:w="7828" w:type="dxa"/>
          </w:tcPr>
          <w:p w14:paraId="7DC7570A" w14:textId="77777777" w:rsidR="00FF2B35" w:rsidRPr="006B749B" w:rsidRDefault="00FF2B35" w:rsidP="00A458E4">
            <w:pPr>
              <w:spacing w:before="120" w:line="360" w:lineRule="auto"/>
              <w:jc w:val="both"/>
              <w:rPr>
                <w:rFonts w:ascii="Arial" w:hAnsi="Arial" w:cs="Arial"/>
              </w:rPr>
            </w:pPr>
            <w:r w:rsidRPr="00FF2B35">
              <w:rPr>
                <w:rFonts w:ascii="Arial" w:hAnsi="Arial" w:cs="Arial"/>
                <w:b/>
              </w:rPr>
              <w:t>Oświadczenie o niepodleganiu wykluczeniu oraz spełnianiu warunków udziału</w:t>
            </w:r>
          </w:p>
          <w:p w14:paraId="6363130A" w14:textId="77777777" w:rsidR="00FF2B35" w:rsidRPr="006B749B" w:rsidRDefault="00FF2B35" w:rsidP="00A458E4">
            <w:pPr>
              <w:spacing w:before="60" w:after="60" w:line="360" w:lineRule="auto"/>
              <w:jc w:val="both"/>
              <w:rPr>
                <w:rFonts w:ascii="Arial" w:hAnsi="Arial" w:cs="Arial"/>
              </w:rPr>
            </w:pPr>
            <w:r w:rsidRPr="00FF2B35">
              <w:rPr>
                <w:rFonts w:ascii="Arial" w:hAnsi="Arial" w:cs="Arial"/>
              </w:rPr>
              <w:t>Aktualne na dzień składania ofert oświadczenie Wykonawcy stanowiące wstępne potwierdzenie spełniania warunków udziału w postępowaniu oraz brak podstaw wykluczenia</w:t>
            </w:r>
          </w:p>
        </w:tc>
      </w:tr>
      <w:tr w:rsidR="00FF2B35" w:rsidRPr="006B749B" w14:paraId="34EA51F3" w14:textId="77777777" w:rsidTr="00A458E4">
        <w:tc>
          <w:tcPr>
            <w:tcW w:w="709" w:type="dxa"/>
          </w:tcPr>
          <w:p w14:paraId="70867823" w14:textId="77777777" w:rsidR="00FF2B35" w:rsidRPr="006B749B" w:rsidRDefault="00FF2B35" w:rsidP="00A458E4">
            <w:pPr>
              <w:spacing w:before="120" w:after="120" w:line="360" w:lineRule="auto"/>
              <w:jc w:val="center"/>
              <w:rPr>
                <w:rFonts w:ascii="Arial" w:hAnsi="Arial" w:cs="Arial"/>
              </w:rPr>
            </w:pPr>
            <w:r w:rsidRPr="00FF2B35">
              <w:rPr>
                <w:rFonts w:ascii="Arial" w:hAnsi="Arial" w:cs="Arial"/>
              </w:rPr>
              <w:t>3</w:t>
            </w:r>
          </w:p>
        </w:tc>
        <w:tc>
          <w:tcPr>
            <w:tcW w:w="7828" w:type="dxa"/>
          </w:tcPr>
          <w:p w14:paraId="71BBC6BB" w14:textId="2D2062EF" w:rsidR="00FF2B35" w:rsidRPr="006B749B" w:rsidRDefault="00FF2B35" w:rsidP="00A458E4">
            <w:pPr>
              <w:spacing w:before="120" w:line="360" w:lineRule="auto"/>
              <w:jc w:val="both"/>
              <w:rPr>
                <w:rFonts w:ascii="Arial" w:hAnsi="Arial" w:cs="Arial"/>
              </w:rPr>
            </w:pPr>
            <w:r w:rsidRPr="00FF2B35">
              <w:rPr>
                <w:rFonts w:ascii="Arial" w:hAnsi="Arial" w:cs="Arial"/>
                <w:b/>
              </w:rPr>
              <w:t>Zobowiązanie podmiotu udostępniającego zasoby</w:t>
            </w:r>
            <w:r w:rsidR="003D5DC6">
              <w:rPr>
                <w:rFonts w:ascii="Arial" w:hAnsi="Arial" w:cs="Arial"/>
                <w:b/>
              </w:rPr>
              <w:t xml:space="preserve"> (jeżeli dotyczy)</w:t>
            </w:r>
          </w:p>
          <w:p w14:paraId="4BC3E30D" w14:textId="77777777" w:rsidR="00FF2B35" w:rsidRPr="006B749B" w:rsidRDefault="00FF2B35" w:rsidP="00A458E4">
            <w:pPr>
              <w:spacing w:before="60" w:after="60" w:line="360" w:lineRule="auto"/>
              <w:jc w:val="both"/>
              <w:rPr>
                <w:rFonts w:ascii="Arial" w:hAnsi="Arial" w:cs="Arial"/>
              </w:rPr>
            </w:pPr>
            <w:r w:rsidRPr="00FF2B35">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FF2B35" w:rsidRPr="006B749B" w14:paraId="4765EE1B" w14:textId="77777777" w:rsidTr="00A458E4">
        <w:tc>
          <w:tcPr>
            <w:tcW w:w="709" w:type="dxa"/>
          </w:tcPr>
          <w:p w14:paraId="1C56A428" w14:textId="77777777" w:rsidR="00FF2B35" w:rsidRPr="006B749B" w:rsidRDefault="00FF2B35" w:rsidP="00A458E4">
            <w:pPr>
              <w:spacing w:before="120" w:after="120" w:line="360" w:lineRule="auto"/>
              <w:jc w:val="center"/>
              <w:rPr>
                <w:rFonts w:ascii="Arial" w:hAnsi="Arial" w:cs="Arial"/>
              </w:rPr>
            </w:pPr>
            <w:r w:rsidRPr="00FF2B35">
              <w:rPr>
                <w:rFonts w:ascii="Arial" w:hAnsi="Arial" w:cs="Arial"/>
              </w:rPr>
              <w:t>4</w:t>
            </w:r>
          </w:p>
        </w:tc>
        <w:tc>
          <w:tcPr>
            <w:tcW w:w="7828" w:type="dxa"/>
          </w:tcPr>
          <w:p w14:paraId="42E453F2" w14:textId="5E45D461" w:rsidR="00FF2B35" w:rsidRPr="006B749B" w:rsidRDefault="00FF2B35" w:rsidP="00A458E4">
            <w:pPr>
              <w:spacing w:before="120" w:line="360" w:lineRule="auto"/>
              <w:jc w:val="both"/>
              <w:rPr>
                <w:rFonts w:ascii="Arial" w:hAnsi="Arial" w:cs="Arial"/>
              </w:rPr>
            </w:pPr>
            <w:r w:rsidRPr="00FF2B35">
              <w:rPr>
                <w:rFonts w:ascii="Arial" w:hAnsi="Arial" w:cs="Arial"/>
                <w:b/>
              </w:rPr>
              <w:t>Oświadczenie wykonawców wspólnie ubiegających się o udzielenie zamówienia</w:t>
            </w:r>
            <w:r w:rsidR="003D5DC6">
              <w:rPr>
                <w:rFonts w:ascii="Arial" w:hAnsi="Arial" w:cs="Arial"/>
                <w:b/>
              </w:rPr>
              <w:t xml:space="preserve"> (jeżeli dotyczy)</w:t>
            </w:r>
          </w:p>
          <w:p w14:paraId="4C753458" w14:textId="77777777" w:rsidR="00FF2B35" w:rsidRPr="006B749B" w:rsidRDefault="00FF2B35" w:rsidP="00A458E4">
            <w:pPr>
              <w:spacing w:before="60" w:after="60" w:line="360" w:lineRule="auto"/>
              <w:jc w:val="both"/>
              <w:rPr>
                <w:rFonts w:ascii="Arial" w:hAnsi="Arial" w:cs="Arial"/>
              </w:rPr>
            </w:pPr>
            <w:r w:rsidRPr="00FF2B35">
              <w:rPr>
                <w:rFonts w:ascii="Arial" w:hAnsi="Arial" w:cs="Arial"/>
              </w:rPr>
              <w:t xml:space="preserve">Oświadczenie wykonawców wspólnie ubiegających się o udzielenie zamówienia, składane na podstawie art. 117 ust. 4 ustawy </w:t>
            </w:r>
            <w:proofErr w:type="spellStart"/>
            <w:r w:rsidRPr="00FF2B35">
              <w:rPr>
                <w:rFonts w:ascii="Arial" w:hAnsi="Arial" w:cs="Arial"/>
              </w:rPr>
              <w:t>Pzp</w:t>
            </w:r>
            <w:proofErr w:type="spellEnd"/>
            <w:r w:rsidRPr="00FF2B35">
              <w:rPr>
                <w:rFonts w:ascii="Arial" w:hAnsi="Arial" w:cs="Arial"/>
              </w:rPr>
              <w:t xml:space="preserve"> w zakresie wykazu dostaw, usług lub robót budowlanych, które wykonają wykonawcy wspólnie ubiegający się o udzielenie zamówienia.</w:t>
            </w:r>
          </w:p>
        </w:tc>
      </w:tr>
      <w:tr w:rsidR="00FF2B35" w:rsidRPr="006B749B" w14:paraId="111D1B2C" w14:textId="77777777" w:rsidTr="00A458E4">
        <w:tc>
          <w:tcPr>
            <w:tcW w:w="709" w:type="dxa"/>
          </w:tcPr>
          <w:p w14:paraId="2C6C6F5B" w14:textId="77777777" w:rsidR="00FF2B35" w:rsidRPr="006B749B" w:rsidRDefault="00FF2B35" w:rsidP="00A458E4">
            <w:pPr>
              <w:spacing w:before="120" w:after="120" w:line="360" w:lineRule="auto"/>
              <w:jc w:val="center"/>
              <w:rPr>
                <w:rFonts w:ascii="Arial" w:hAnsi="Arial" w:cs="Arial"/>
              </w:rPr>
            </w:pPr>
            <w:r w:rsidRPr="00FF2B35">
              <w:rPr>
                <w:rFonts w:ascii="Arial" w:hAnsi="Arial" w:cs="Arial"/>
              </w:rPr>
              <w:lastRenderedPageBreak/>
              <w:t>5</w:t>
            </w:r>
          </w:p>
        </w:tc>
        <w:tc>
          <w:tcPr>
            <w:tcW w:w="7828" w:type="dxa"/>
          </w:tcPr>
          <w:p w14:paraId="56F8BEF6" w14:textId="466A9524" w:rsidR="00FF2B35" w:rsidRPr="006B749B" w:rsidRDefault="00FF2B35" w:rsidP="00A458E4">
            <w:pPr>
              <w:spacing w:before="120" w:line="360" w:lineRule="auto"/>
              <w:jc w:val="both"/>
              <w:rPr>
                <w:rFonts w:ascii="Arial" w:hAnsi="Arial" w:cs="Arial"/>
              </w:rPr>
            </w:pPr>
            <w:r w:rsidRPr="00FF2B35">
              <w:rPr>
                <w:rFonts w:ascii="Arial" w:hAnsi="Arial" w:cs="Arial"/>
                <w:b/>
              </w:rPr>
              <w:t>Oświadczenie podmiotu udostępniającego zasoby</w:t>
            </w:r>
            <w:r w:rsidR="003D5DC6">
              <w:rPr>
                <w:rFonts w:ascii="Arial" w:hAnsi="Arial" w:cs="Arial"/>
                <w:b/>
              </w:rPr>
              <w:t xml:space="preserve"> (jeżeli dotyczy)</w:t>
            </w:r>
          </w:p>
          <w:p w14:paraId="1FC2D975" w14:textId="17447256" w:rsidR="00FF2B35" w:rsidRPr="006B749B" w:rsidRDefault="00FF2B35" w:rsidP="00A458E4">
            <w:pPr>
              <w:spacing w:before="60" w:after="60" w:line="360" w:lineRule="auto"/>
              <w:jc w:val="both"/>
              <w:rPr>
                <w:rFonts w:ascii="Arial" w:hAnsi="Arial" w:cs="Arial"/>
              </w:rPr>
            </w:pPr>
            <w:r w:rsidRPr="00FF2B35">
              <w:rPr>
                <w:rFonts w:ascii="Arial" w:hAnsi="Arial" w:cs="Arial"/>
              </w:rPr>
              <w:t xml:space="preserve">Oświadczenie podmiotu udostępniającego zasoby, potwierdzające brak podstaw wykluczenia tego podmiotu oraz odpowiednio spełnianie warunków udziału w postępowaniu lub kryteriów selekcji, w </w:t>
            </w:r>
            <w:proofErr w:type="gramStart"/>
            <w:r w:rsidRPr="00FF2B35">
              <w:rPr>
                <w:rFonts w:ascii="Arial" w:hAnsi="Arial" w:cs="Arial"/>
              </w:rPr>
              <w:t xml:space="preserve">zakresie, </w:t>
            </w:r>
            <w:r w:rsidR="00550CAE">
              <w:rPr>
                <w:rFonts w:ascii="Arial" w:hAnsi="Arial" w:cs="Arial"/>
              </w:rPr>
              <w:t xml:space="preserve">  </w:t>
            </w:r>
            <w:proofErr w:type="gramEnd"/>
            <w:r w:rsidR="00550CAE">
              <w:rPr>
                <w:rFonts w:ascii="Arial" w:hAnsi="Arial" w:cs="Arial"/>
              </w:rPr>
              <w:t xml:space="preserve">             </w:t>
            </w:r>
            <w:r w:rsidRPr="00FF2B35">
              <w:rPr>
                <w:rFonts w:ascii="Arial" w:hAnsi="Arial" w:cs="Arial"/>
              </w:rPr>
              <w:t>w jakim wykonawca powołuje się na jego zasoby.</w:t>
            </w:r>
          </w:p>
        </w:tc>
      </w:tr>
    </w:tbl>
    <w:p w14:paraId="62DD7214" w14:textId="77777777" w:rsidR="00204058" w:rsidRPr="006B749B" w:rsidRDefault="00204058" w:rsidP="007075DD">
      <w:pPr>
        <w:pStyle w:val="Nagwek2"/>
        <w:numPr>
          <w:ilvl w:val="0"/>
          <w:numId w:val="0"/>
        </w:numPr>
        <w:spacing w:before="0" w:line="360" w:lineRule="auto"/>
        <w:ind w:left="680"/>
        <w:rPr>
          <w:rFonts w:ascii="Arial" w:hAnsi="Arial" w:cs="Arial"/>
          <w:sz w:val="16"/>
          <w:szCs w:val="16"/>
          <w:lang w:val="pl-PL"/>
        </w:rPr>
      </w:pPr>
    </w:p>
    <w:p w14:paraId="2EE2B5EA" w14:textId="6AB5AE43" w:rsidR="001F7B41" w:rsidRPr="006B749B" w:rsidRDefault="00550CAE" w:rsidP="007075DD">
      <w:pPr>
        <w:pStyle w:val="Nagwek2"/>
        <w:spacing w:line="360" w:lineRule="auto"/>
        <w:rPr>
          <w:rFonts w:ascii="Arial" w:hAnsi="Arial" w:cs="Arial"/>
        </w:rPr>
      </w:pPr>
      <w:r>
        <w:rPr>
          <w:rFonts w:ascii="Arial" w:hAnsi="Arial" w:cs="Arial"/>
          <w:lang w:val="pl-PL"/>
        </w:rPr>
        <w:t>D</w:t>
      </w:r>
      <w:r w:rsidR="001F7B41" w:rsidRPr="006B749B">
        <w:rPr>
          <w:rFonts w:ascii="Arial" w:hAnsi="Arial" w:cs="Arial"/>
          <w:lang w:val="pl-PL"/>
        </w:rPr>
        <w:t xml:space="preserve">okumenty lub oświadczenia Wykonawca składa, pod rygorem </w:t>
      </w:r>
      <w:proofErr w:type="gramStart"/>
      <w:r w:rsidR="001F7B41" w:rsidRPr="006B749B">
        <w:rPr>
          <w:rFonts w:ascii="Arial" w:hAnsi="Arial" w:cs="Arial"/>
          <w:lang w:val="pl-PL"/>
        </w:rPr>
        <w:t xml:space="preserve">nieważności, </w:t>
      </w:r>
      <w:r>
        <w:rPr>
          <w:rFonts w:ascii="Arial" w:hAnsi="Arial" w:cs="Arial"/>
          <w:lang w:val="pl-PL"/>
        </w:rPr>
        <w:t xml:space="preserve">  </w:t>
      </w:r>
      <w:proofErr w:type="gramEnd"/>
      <w:r>
        <w:rPr>
          <w:rFonts w:ascii="Arial" w:hAnsi="Arial" w:cs="Arial"/>
          <w:lang w:val="pl-PL"/>
        </w:rPr>
        <w:t xml:space="preserve">            </w:t>
      </w:r>
      <w:r w:rsidR="001F7B41" w:rsidRPr="006B749B">
        <w:rPr>
          <w:rFonts w:ascii="Arial" w:hAnsi="Arial" w:cs="Arial"/>
          <w:lang w:val="pl-PL"/>
        </w:rPr>
        <w:t xml:space="preserve">w formie elektronicznej lub w postaci elektronicznej opatrzonej podpisem </w:t>
      </w:r>
      <w:r w:rsidR="002E3BBC">
        <w:rPr>
          <w:rFonts w:ascii="Arial" w:hAnsi="Arial" w:cs="Arial"/>
          <w:lang w:val="pl-PL"/>
        </w:rPr>
        <w:t xml:space="preserve">kwalifikowanym, </w:t>
      </w:r>
      <w:r w:rsidR="001F7B41" w:rsidRPr="006B749B">
        <w:rPr>
          <w:rFonts w:ascii="Arial" w:hAnsi="Arial" w:cs="Arial"/>
          <w:lang w:val="pl-PL"/>
        </w:rPr>
        <w:t>zaufanym lub podpisem osobistym.</w:t>
      </w:r>
    </w:p>
    <w:p w14:paraId="51D02291" w14:textId="359DEC81" w:rsidR="00FF2B35" w:rsidRPr="00550CAE" w:rsidRDefault="001F7B41" w:rsidP="00550CAE">
      <w:pPr>
        <w:pStyle w:val="Nagwek2"/>
        <w:spacing w:line="360" w:lineRule="auto"/>
        <w:rPr>
          <w:rFonts w:ascii="Arial" w:hAnsi="Arial" w:cs="Arial"/>
          <w:sz w:val="16"/>
          <w:szCs w:val="16"/>
        </w:rPr>
      </w:pPr>
      <w:r w:rsidRPr="006B749B">
        <w:rPr>
          <w:rFonts w:ascii="Arial" w:hAnsi="Arial" w:cs="Arial"/>
          <w:lang w:val="pl-PL"/>
        </w:rPr>
        <w:t>Dokumenty sporządzone w języku obcym są składane wraz z tłumaczeniem na język polski.</w:t>
      </w:r>
      <w:r w:rsidR="00F8458B" w:rsidRPr="006B749B">
        <w:rPr>
          <w:rFonts w:ascii="Arial" w:hAnsi="Arial" w:cs="Arial"/>
          <w:lang w:val="pl-PL"/>
        </w:rPr>
        <w:t xml:space="preserve"> </w:t>
      </w:r>
      <w:bookmarkStart w:id="10" w:name="_Toc258314249"/>
    </w:p>
    <w:p w14:paraId="2B4DCD58" w14:textId="671599A4" w:rsidR="00550CAE" w:rsidRPr="00550CAE" w:rsidRDefault="00550CAE" w:rsidP="00550CAE">
      <w:pPr>
        <w:pStyle w:val="Nagwek1"/>
        <w:spacing w:line="360" w:lineRule="auto"/>
        <w:rPr>
          <w:rFonts w:ascii="Arial" w:hAnsi="Arial" w:cs="Arial"/>
          <w:lang w:val="pl-PL"/>
        </w:rPr>
      </w:pPr>
      <w:r w:rsidRPr="00FC5A0B">
        <w:rPr>
          <w:rFonts w:ascii="Arial" w:hAnsi="Arial" w:cs="Arial"/>
          <w:lang w:val="pl-PL"/>
        </w:rPr>
        <w:t>Informacja o przedmiotowych środkach dowodowych</w:t>
      </w:r>
      <w:r w:rsidRPr="00550CAE">
        <w:rPr>
          <w:b w:val="0"/>
          <w:bCs w:val="0"/>
          <w:sz w:val="23"/>
          <w:szCs w:val="23"/>
        </w:rPr>
        <w:t xml:space="preserve"> </w:t>
      </w:r>
      <w:r w:rsidRPr="00550CAE">
        <w:rPr>
          <w:rFonts w:ascii="Arial" w:hAnsi="Arial" w:cs="Arial"/>
        </w:rPr>
        <w:t>składanych przez Wykonawcę wraz z ofertą w celu potwierdzenia zgodności oferowanych dostaw z wymaganiami, cechami lub kryteriami określonymi w opisie przedmiotu zamówienia</w:t>
      </w:r>
    </w:p>
    <w:p w14:paraId="62CB7744" w14:textId="77777777" w:rsidR="00550CAE" w:rsidRPr="00FC5A0B" w:rsidRDefault="00550CAE" w:rsidP="00550CAE">
      <w:pPr>
        <w:pStyle w:val="Nagwek2"/>
        <w:spacing w:after="60" w:line="360" w:lineRule="auto"/>
        <w:rPr>
          <w:rFonts w:ascii="Arial" w:hAnsi="Arial" w:cs="Arial"/>
        </w:rPr>
      </w:pPr>
      <w:r w:rsidRPr="00FC5A0B">
        <w:rPr>
          <w:rFonts w:ascii="Arial" w:hAnsi="Arial" w:cs="Arial"/>
        </w:rPr>
        <w:t xml:space="preserve">Zamawiający żąda złożenia przez Wykonawcę </w:t>
      </w:r>
      <w:r w:rsidRPr="00161CA4">
        <w:rPr>
          <w:rFonts w:ascii="Arial" w:hAnsi="Arial" w:cs="Arial"/>
          <w:b/>
          <w:bCs w:val="0"/>
          <w:u w:val="single"/>
        </w:rPr>
        <w:t>wraz z ofertą</w:t>
      </w:r>
      <w:r w:rsidRPr="00FC5A0B">
        <w:rPr>
          <w:rFonts w:ascii="Arial" w:hAnsi="Arial" w:cs="Arial"/>
        </w:rPr>
        <w:t xml:space="preserve"> następujących, przedmiotowych środków dowodowych: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550CAE" w:rsidRPr="00FC5A0B" w14:paraId="4B0D426B" w14:textId="77777777" w:rsidTr="00A458E4">
        <w:tc>
          <w:tcPr>
            <w:tcW w:w="709" w:type="dxa"/>
            <w:tcBorders>
              <w:top w:val="single" w:sz="4" w:space="0" w:color="auto"/>
              <w:left w:val="single" w:sz="4" w:space="0" w:color="auto"/>
              <w:bottom w:val="single" w:sz="4" w:space="0" w:color="auto"/>
              <w:right w:val="single" w:sz="4" w:space="0" w:color="auto"/>
            </w:tcBorders>
            <w:hideMark/>
          </w:tcPr>
          <w:p w14:paraId="32AB64CA" w14:textId="77777777" w:rsidR="00550CAE" w:rsidRPr="00701AFD" w:rsidRDefault="00550CAE" w:rsidP="00A458E4">
            <w:pPr>
              <w:spacing w:before="60" w:after="120" w:line="276" w:lineRule="auto"/>
              <w:jc w:val="center"/>
              <w:rPr>
                <w:rFonts w:ascii="Arial" w:hAnsi="Arial" w:cs="Arial"/>
              </w:rPr>
            </w:pPr>
            <w:r w:rsidRPr="00701AFD">
              <w:rPr>
                <w:rFonts w:ascii="Arial" w:hAnsi="Arial" w:cs="Arial"/>
                <w:b/>
              </w:rPr>
              <w:t>Lp.</w:t>
            </w:r>
          </w:p>
        </w:tc>
        <w:tc>
          <w:tcPr>
            <w:tcW w:w="9072" w:type="dxa"/>
            <w:tcBorders>
              <w:top w:val="single" w:sz="4" w:space="0" w:color="auto"/>
              <w:left w:val="single" w:sz="4" w:space="0" w:color="auto"/>
              <w:bottom w:val="single" w:sz="4" w:space="0" w:color="auto"/>
              <w:right w:val="single" w:sz="4" w:space="0" w:color="auto"/>
            </w:tcBorders>
            <w:hideMark/>
          </w:tcPr>
          <w:p w14:paraId="7446613C" w14:textId="77777777" w:rsidR="00550CAE" w:rsidRPr="00701AFD" w:rsidRDefault="00550CAE" w:rsidP="00A458E4">
            <w:pPr>
              <w:spacing w:before="60" w:after="120" w:line="276" w:lineRule="auto"/>
              <w:jc w:val="both"/>
              <w:rPr>
                <w:rFonts w:ascii="Arial" w:hAnsi="Arial" w:cs="Arial"/>
              </w:rPr>
            </w:pPr>
            <w:r w:rsidRPr="00701AFD">
              <w:rPr>
                <w:rFonts w:ascii="Arial" w:hAnsi="Arial" w:cs="Arial"/>
                <w:b/>
              </w:rPr>
              <w:t>Wymagany dokument</w:t>
            </w:r>
          </w:p>
        </w:tc>
      </w:tr>
      <w:tr w:rsidR="00550CAE" w:rsidRPr="00FC5A0B" w14:paraId="2FAA63A3" w14:textId="77777777" w:rsidTr="00A458E4">
        <w:tc>
          <w:tcPr>
            <w:tcW w:w="709" w:type="dxa"/>
            <w:tcBorders>
              <w:top w:val="single" w:sz="4" w:space="0" w:color="auto"/>
              <w:left w:val="single" w:sz="4" w:space="0" w:color="auto"/>
              <w:bottom w:val="single" w:sz="4" w:space="0" w:color="auto"/>
              <w:right w:val="single" w:sz="4" w:space="0" w:color="auto"/>
            </w:tcBorders>
            <w:hideMark/>
          </w:tcPr>
          <w:p w14:paraId="56B9D404" w14:textId="77777777" w:rsidR="00550CAE" w:rsidRPr="00FC5A0B" w:rsidRDefault="00550CAE" w:rsidP="00A458E4">
            <w:pPr>
              <w:spacing w:before="60" w:after="120" w:line="360" w:lineRule="auto"/>
              <w:jc w:val="center"/>
              <w:rPr>
                <w:rFonts w:ascii="Arial" w:hAnsi="Arial" w:cs="Arial"/>
              </w:rPr>
            </w:pPr>
            <w:r w:rsidRPr="002E4B22">
              <w:rPr>
                <w:rFonts w:ascii="Arial" w:hAnsi="Arial" w:cs="Arial"/>
              </w:rPr>
              <w:t>1</w:t>
            </w:r>
          </w:p>
        </w:tc>
        <w:tc>
          <w:tcPr>
            <w:tcW w:w="9072" w:type="dxa"/>
            <w:tcBorders>
              <w:top w:val="single" w:sz="4" w:space="0" w:color="auto"/>
              <w:left w:val="single" w:sz="4" w:space="0" w:color="auto"/>
              <w:bottom w:val="single" w:sz="4" w:space="0" w:color="auto"/>
              <w:right w:val="single" w:sz="4" w:space="0" w:color="auto"/>
            </w:tcBorders>
            <w:hideMark/>
          </w:tcPr>
          <w:p w14:paraId="523C43A6" w14:textId="77777777" w:rsidR="00550CAE" w:rsidRDefault="00550CAE" w:rsidP="00550CAE">
            <w:pPr>
              <w:pStyle w:val="Default"/>
            </w:pPr>
          </w:p>
          <w:p w14:paraId="67973A74" w14:textId="5790464F" w:rsidR="00550CAE" w:rsidRPr="00FC5A0B" w:rsidRDefault="00550CAE" w:rsidP="00550CAE">
            <w:pPr>
              <w:pStyle w:val="Default"/>
              <w:spacing w:line="360" w:lineRule="auto"/>
              <w:jc w:val="both"/>
              <w:rPr>
                <w:rFonts w:ascii="Arial" w:hAnsi="Arial" w:cs="Arial"/>
              </w:rPr>
            </w:pPr>
            <w:r w:rsidRPr="002E27C9">
              <w:rPr>
                <w:rFonts w:ascii="Arial" w:hAnsi="Arial" w:cs="Arial"/>
                <w:b/>
                <w:bCs/>
              </w:rPr>
              <w:t>Oświadczenie Wykonawcy lub Producenta o spełnieniu przez zaoferowany sprzęt kryteriów wskazanych przez Zamawiającego w opisie przedmiotu zamówienia</w:t>
            </w:r>
            <w:r w:rsidR="0047298B">
              <w:rPr>
                <w:rFonts w:ascii="Arial" w:hAnsi="Arial" w:cs="Arial"/>
              </w:rPr>
              <w:t xml:space="preserve"> </w:t>
            </w:r>
            <w:r w:rsidRPr="00550CAE">
              <w:rPr>
                <w:rFonts w:ascii="Arial" w:hAnsi="Arial" w:cs="Arial"/>
              </w:rPr>
              <w:t>(załącznik do formularza ofertowego)</w:t>
            </w:r>
          </w:p>
        </w:tc>
      </w:tr>
    </w:tbl>
    <w:p w14:paraId="36BD227B" w14:textId="77777777" w:rsidR="00550CAE" w:rsidRPr="00FC5A0B" w:rsidRDefault="00550CAE" w:rsidP="00550CAE">
      <w:pPr>
        <w:pStyle w:val="Nagwek2"/>
        <w:spacing w:after="60" w:line="360" w:lineRule="auto"/>
        <w:rPr>
          <w:rFonts w:ascii="Arial" w:hAnsi="Arial" w:cs="Arial"/>
        </w:rPr>
      </w:pPr>
      <w:r w:rsidRPr="00FC5A0B">
        <w:rPr>
          <w:rFonts w:ascii="Arial" w:hAnsi="Arial" w:cs="Arial"/>
        </w:rPr>
        <w:t>Zamawiający zaakceptuje równoważne przedmiotowe środki dowodowe, jeśli potwierdzą, że oferowane dostawy</w:t>
      </w:r>
      <w:r>
        <w:rPr>
          <w:rFonts w:ascii="Arial" w:hAnsi="Arial" w:cs="Arial"/>
        </w:rPr>
        <w:t xml:space="preserve"> </w:t>
      </w:r>
      <w:r w:rsidRPr="00FC5A0B">
        <w:rPr>
          <w:rFonts w:ascii="Arial" w:hAnsi="Arial" w:cs="Arial"/>
        </w:rPr>
        <w:t>spełniają określone przez Zamawiającego wymagania, cechy lub kryteria.</w:t>
      </w:r>
    </w:p>
    <w:p w14:paraId="49610D73" w14:textId="1C23F1ED" w:rsidR="00550CAE" w:rsidRPr="00550CAE" w:rsidRDefault="00550CAE" w:rsidP="00550CAE">
      <w:pPr>
        <w:pStyle w:val="Nagwek2"/>
        <w:spacing w:after="60" w:line="360" w:lineRule="auto"/>
        <w:rPr>
          <w:rFonts w:ascii="Arial" w:hAnsi="Arial" w:cs="Arial"/>
          <w:sz w:val="16"/>
          <w:szCs w:val="16"/>
        </w:rPr>
      </w:pPr>
      <w:r w:rsidRPr="00FC5A0B">
        <w:rPr>
          <w:rFonts w:ascii="Arial" w:hAnsi="Arial" w:cs="Arial"/>
        </w:rPr>
        <w:t>Zamawiający przewiduje  uzupełnieni</w:t>
      </w:r>
      <w:r>
        <w:rPr>
          <w:rFonts w:ascii="Arial" w:hAnsi="Arial" w:cs="Arial"/>
        </w:rPr>
        <w:t>e</w:t>
      </w:r>
      <w:r w:rsidRPr="00FC5A0B">
        <w:rPr>
          <w:rFonts w:ascii="Arial" w:hAnsi="Arial" w:cs="Arial"/>
        </w:rPr>
        <w:t xml:space="preserve"> przedmiotowych środków dowodowych.</w:t>
      </w:r>
    </w:p>
    <w:p w14:paraId="38CAE84C" w14:textId="1A51A62F" w:rsidR="00FF2B35" w:rsidRPr="006B749B" w:rsidRDefault="00FF2B35" w:rsidP="00FF2B35">
      <w:pPr>
        <w:pStyle w:val="Nagwek1"/>
        <w:spacing w:line="360" w:lineRule="auto"/>
        <w:rPr>
          <w:rFonts w:ascii="Arial" w:hAnsi="Arial" w:cs="Arial"/>
        </w:rPr>
      </w:pPr>
      <w:r w:rsidRPr="006B749B">
        <w:rPr>
          <w:rFonts w:ascii="Arial" w:hAnsi="Arial" w:cs="Arial"/>
        </w:rPr>
        <w:t>INFORMACJA DLA WYKONAWCÓW POLEGAJĄCYCH NA ZASOBACH</w:t>
      </w:r>
      <w:r w:rsidRPr="006B749B">
        <w:rPr>
          <w:rFonts w:ascii="Arial" w:hAnsi="Arial" w:cs="Arial"/>
          <w:lang w:val="pl-PL"/>
        </w:rPr>
        <w:t xml:space="preserve"> podmiotów trzecich</w:t>
      </w:r>
    </w:p>
    <w:p w14:paraId="5B3E7A5C" w14:textId="77777777" w:rsidR="00FF2B35" w:rsidRPr="006B749B" w:rsidRDefault="00FF2B35" w:rsidP="00FF2B35">
      <w:pPr>
        <w:pStyle w:val="Nagwek2"/>
        <w:spacing w:line="360" w:lineRule="auto"/>
        <w:rPr>
          <w:rFonts w:ascii="Arial" w:hAnsi="Arial" w:cs="Arial"/>
        </w:rPr>
      </w:pPr>
      <w:r w:rsidRPr="006B749B">
        <w:rPr>
          <w:rFonts w:ascii="Arial" w:hAnsi="Arial" w:cs="Arial"/>
        </w:rPr>
        <w:t>Wykonawca</w:t>
      </w:r>
      <w:r w:rsidRPr="006B749B">
        <w:rPr>
          <w:rFonts w:ascii="Arial" w:hAnsi="Arial" w:cs="Arial"/>
          <w:lang w:val="pl-PL"/>
        </w:rPr>
        <w:t>,</w:t>
      </w:r>
      <w:r w:rsidRPr="006B749B">
        <w:rPr>
          <w:rFonts w:ascii="Arial" w:hAnsi="Arial" w:cs="Arial"/>
        </w:rPr>
        <w:t xml:space="preserve"> </w:t>
      </w:r>
      <w:r w:rsidRPr="006B749B">
        <w:rPr>
          <w:rFonts w:ascii="Arial" w:hAnsi="Arial" w:cs="Arial"/>
          <w:lang w:val="pl-PL"/>
        </w:rPr>
        <w:t xml:space="preserve">w celu potwierdzenia spełnienia warunków udziału w postępowaniu, może polegać na zdolnościach technicznych lub zawodowych lub sytuacji </w:t>
      </w:r>
      <w:r w:rsidRPr="006B749B">
        <w:rPr>
          <w:rFonts w:ascii="Arial" w:hAnsi="Arial" w:cs="Arial"/>
          <w:lang w:val="pl-PL"/>
        </w:rPr>
        <w:lastRenderedPageBreak/>
        <w:t xml:space="preserve">finansowej lub ekonomicznej podmiotów trzecich, na zasadach określonych w art. 118–123 ustawy </w:t>
      </w:r>
      <w:proofErr w:type="spellStart"/>
      <w:r w:rsidRPr="006B749B">
        <w:rPr>
          <w:rFonts w:ascii="Arial" w:hAnsi="Arial" w:cs="Arial"/>
          <w:lang w:val="pl-PL"/>
        </w:rPr>
        <w:t>Pzp</w:t>
      </w:r>
      <w:proofErr w:type="spellEnd"/>
      <w:r w:rsidRPr="006B749B">
        <w:rPr>
          <w:rFonts w:ascii="Arial" w:hAnsi="Arial" w:cs="Arial"/>
        </w:rPr>
        <w:t>.</w:t>
      </w:r>
    </w:p>
    <w:p w14:paraId="06E8F198" w14:textId="77777777" w:rsidR="00FF2B35" w:rsidRPr="006B749B" w:rsidRDefault="00FF2B35" w:rsidP="00FF2B35">
      <w:pPr>
        <w:pStyle w:val="Nagwek2"/>
        <w:spacing w:line="360" w:lineRule="auto"/>
        <w:rPr>
          <w:rFonts w:ascii="Arial" w:hAnsi="Arial" w:cs="Arial"/>
        </w:rPr>
      </w:pPr>
      <w:r w:rsidRPr="006B749B">
        <w:rPr>
          <w:rFonts w:ascii="Arial" w:hAnsi="Arial" w:cs="Arial"/>
        </w:rPr>
        <w:t>Wykonawca, który polega na zdolnościach lub sytuacji podmiotów udostępniających zasoby, zobowiązany jest</w:t>
      </w:r>
      <w:r w:rsidRPr="006B749B">
        <w:rPr>
          <w:rFonts w:ascii="Arial" w:hAnsi="Arial" w:cs="Arial"/>
          <w:lang w:val="pl-PL"/>
        </w:rPr>
        <w:t>:</w:t>
      </w:r>
    </w:p>
    <w:p w14:paraId="3189035A" w14:textId="77777777" w:rsidR="00FF2B35" w:rsidRPr="006B749B" w:rsidRDefault="00FF2B35" w:rsidP="00FF2B35">
      <w:pPr>
        <w:pStyle w:val="Nagwek2"/>
        <w:numPr>
          <w:ilvl w:val="0"/>
          <w:numId w:val="13"/>
        </w:numPr>
        <w:spacing w:before="60" w:line="360" w:lineRule="auto"/>
        <w:ind w:left="1037" w:hanging="357"/>
        <w:rPr>
          <w:rFonts w:ascii="Arial" w:hAnsi="Arial" w:cs="Arial"/>
        </w:rPr>
      </w:pPr>
      <w:r w:rsidRPr="006B749B">
        <w:rPr>
          <w:rFonts w:ascii="Arial" w:hAnsi="Arial" w:cs="Arial"/>
          <w:lang w:val="pl-PL"/>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705250D6" w14:textId="77777777" w:rsidR="00FF2B35" w:rsidRPr="006B749B" w:rsidRDefault="00FF2B35" w:rsidP="00FF2B35">
      <w:pPr>
        <w:pStyle w:val="Nagwek2"/>
        <w:numPr>
          <w:ilvl w:val="0"/>
          <w:numId w:val="14"/>
        </w:numPr>
        <w:spacing w:before="40" w:line="360" w:lineRule="auto"/>
        <w:ind w:left="1395" w:hanging="357"/>
        <w:rPr>
          <w:rFonts w:ascii="Arial" w:hAnsi="Arial" w:cs="Arial"/>
        </w:rPr>
      </w:pPr>
      <w:r w:rsidRPr="006B749B">
        <w:rPr>
          <w:rFonts w:ascii="Arial" w:hAnsi="Arial" w:cs="Arial"/>
          <w:lang w:val="pl-PL"/>
        </w:rPr>
        <w:t>zakres dostępnych Wykonawcy zasobów podmiotu udostępniającego zasoby;</w:t>
      </w:r>
    </w:p>
    <w:p w14:paraId="20F403FA" w14:textId="77777777" w:rsidR="00FF2B35" w:rsidRPr="006B749B" w:rsidRDefault="00FF2B35" w:rsidP="00FF2B35">
      <w:pPr>
        <w:pStyle w:val="Nagwek2"/>
        <w:numPr>
          <w:ilvl w:val="0"/>
          <w:numId w:val="14"/>
        </w:numPr>
        <w:spacing w:before="40" w:line="360" w:lineRule="auto"/>
        <w:ind w:left="1395" w:hanging="357"/>
        <w:rPr>
          <w:rFonts w:ascii="Arial" w:hAnsi="Arial" w:cs="Arial"/>
        </w:rPr>
      </w:pPr>
      <w:r w:rsidRPr="006B749B">
        <w:rPr>
          <w:rFonts w:ascii="Arial" w:hAnsi="Arial" w:cs="Arial"/>
          <w:lang w:val="pl-PL"/>
        </w:rPr>
        <w:t>sposób i okres udostępnienia Wykonawcy i wykorzystania przez niego zasobów podmiotu udostępniającego te zasoby przy wykonywaniu zamówienia;</w:t>
      </w:r>
    </w:p>
    <w:p w14:paraId="4C494664" w14:textId="77777777" w:rsidR="00FF2B35" w:rsidRPr="006B749B" w:rsidRDefault="00FF2B35" w:rsidP="00FF2B35">
      <w:pPr>
        <w:pStyle w:val="Nagwek2"/>
        <w:numPr>
          <w:ilvl w:val="0"/>
          <w:numId w:val="14"/>
        </w:numPr>
        <w:spacing w:before="40" w:line="360" w:lineRule="auto"/>
        <w:ind w:left="1395" w:hanging="357"/>
        <w:rPr>
          <w:rFonts w:ascii="Arial" w:hAnsi="Arial" w:cs="Arial"/>
        </w:rPr>
      </w:pPr>
      <w:r w:rsidRPr="006B749B">
        <w:rPr>
          <w:rFonts w:ascii="Arial" w:hAnsi="Arial" w:cs="Arial"/>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EF60E1C" w14:textId="20E29CCB" w:rsidR="00FF2B35" w:rsidRPr="00550CAE" w:rsidRDefault="00FF2B35" w:rsidP="00550CAE">
      <w:pPr>
        <w:pStyle w:val="Nagwek2"/>
        <w:numPr>
          <w:ilvl w:val="0"/>
          <w:numId w:val="13"/>
        </w:numPr>
        <w:spacing w:before="60" w:line="360" w:lineRule="auto"/>
        <w:ind w:left="1037" w:hanging="357"/>
        <w:rPr>
          <w:rFonts w:ascii="Arial" w:hAnsi="Arial" w:cs="Arial"/>
        </w:rPr>
      </w:pPr>
      <w:r w:rsidRPr="006B749B">
        <w:rPr>
          <w:rFonts w:ascii="Arial" w:hAnsi="Arial" w:cs="Arial"/>
          <w:lang w:val="pl-PL"/>
        </w:rPr>
        <w:t xml:space="preserve">złożyć wraz z </w:t>
      </w:r>
      <w:proofErr w:type="gramStart"/>
      <w:r w:rsidRPr="006B749B">
        <w:rPr>
          <w:rFonts w:ascii="Arial" w:hAnsi="Arial" w:cs="Arial"/>
          <w:lang w:val="pl-PL"/>
        </w:rPr>
        <w:t>ofertą ”Oświadczenie</w:t>
      </w:r>
      <w:proofErr w:type="gramEnd"/>
      <w:r w:rsidRPr="006B749B">
        <w:rPr>
          <w:rFonts w:ascii="Arial" w:hAnsi="Arial" w:cs="Arial"/>
          <w:lang w:val="pl-PL"/>
        </w:rPr>
        <w:t xml:space="preserv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50882FDF" w14:textId="77777777" w:rsidR="00FF2B35" w:rsidRPr="006B749B" w:rsidRDefault="00FF2B35" w:rsidP="00FF2B35">
      <w:pPr>
        <w:pStyle w:val="Nagwek2"/>
        <w:spacing w:line="360" w:lineRule="auto"/>
        <w:rPr>
          <w:rFonts w:ascii="Arial" w:hAnsi="Arial" w:cs="Arial"/>
        </w:rPr>
      </w:pPr>
      <w:r w:rsidRPr="006B749B">
        <w:rPr>
          <w:rFonts w:ascii="Arial" w:hAnsi="Arial" w:cs="Arial"/>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t>
      </w:r>
      <w:r w:rsidRPr="006B749B">
        <w:rPr>
          <w:rFonts w:ascii="Arial" w:hAnsi="Arial" w:cs="Arial"/>
        </w:rPr>
        <w:lastRenderedPageBreak/>
        <w:t xml:space="preserve">wobec tych podmiotów podstawy wykluczenia, które zostały przewidziane względem Wykonawcy w </w:t>
      </w:r>
      <w:r w:rsidRPr="00550CAE">
        <w:rPr>
          <w:rFonts w:ascii="Arial" w:hAnsi="Arial" w:cs="Arial"/>
        </w:rPr>
        <w:t xml:space="preserve">pkt. </w:t>
      </w:r>
      <w:r w:rsidRPr="00550CAE">
        <w:rPr>
          <w:rFonts w:ascii="Arial" w:hAnsi="Arial" w:cs="Arial"/>
          <w:lang w:val="pl-PL"/>
        </w:rPr>
        <w:t>9</w:t>
      </w:r>
      <w:r w:rsidRPr="006B749B">
        <w:rPr>
          <w:rFonts w:ascii="Arial" w:hAnsi="Arial" w:cs="Arial"/>
        </w:rPr>
        <w:t xml:space="preserve"> niniejszej SWZ.</w:t>
      </w:r>
    </w:p>
    <w:p w14:paraId="13A166D7" w14:textId="28B7DCBE" w:rsidR="009E038F" w:rsidRPr="006B749B" w:rsidRDefault="00FF2B35" w:rsidP="00FF2B35">
      <w:pPr>
        <w:pStyle w:val="Nagwek2"/>
        <w:spacing w:line="360" w:lineRule="auto"/>
        <w:rPr>
          <w:rFonts w:ascii="Arial" w:hAnsi="Arial" w:cs="Arial"/>
        </w:rPr>
      </w:pPr>
      <w:r w:rsidRPr="006B749B">
        <w:rPr>
          <w:rFonts w:ascii="Arial" w:hAnsi="Arial" w:cs="Arial"/>
          <w:lang w:val="pl-PL"/>
        </w:rPr>
        <w:t xml:space="preserve">Jeżeli zdolności techniczne lub zawodowe, sytuacja ekonomiczna lub finansowa podmiotu udostępniającego zasoby nie potwierdzą spełniania przez Wykonawcę warunków udziału w postępowaniu lub </w:t>
      </w:r>
      <w:proofErr w:type="gramStart"/>
      <w:r w:rsidRPr="006B749B">
        <w:rPr>
          <w:rFonts w:ascii="Arial" w:hAnsi="Arial" w:cs="Arial"/>
          <w:lang w:val="pl-PL"/>
        </w:rPr>
        <w:t>zajd</w:t>
      </w:r>
      <w:r w:rsidR="00997964">
        <w:rPr>
          <w:rFonts w:ascii="Arial" w:hAnsi="Arial" w:cs="Arial"/>
          <w:lang w:val="pl-PL"/>
        </w:rPr>
        <w:t>ą</w:t>
      </w:r>
      <w:proofErr w:type="gramEnd"/>
      <w:r w:rsidRPr="006B749B">
        <w:rPr>
          <w:rFonts w:ascii="Arial" w:hAnsi="Arial" w:cs="Arial"/>
          <w:lang w:val="pl-PL"/>
        </w:rPr>
        <w:t xml:space="preserve"> wobec tego podmiotu podstawy wykluczenia, Zamawiający za</w:t>
      </w:r>
      <w:r>
        <w:rPr>
          <w:rFonts w:ascii="Arial" w:hAnsi="Arial" w:cs="Arial"/>
          <w:lang w:val="pl-PL"/>
        </w:rPr>
        <w:t>ż</w:t>
      </w:r>
      <w:r w:rsidRPr="006B749B">
        <w:rPr>
          <w:rFonts w:ascii="Arial" w:hAnsi="Arial" w:cs="Arial"/>
          <w:lang w:val="pl-PL"/>
        </w:rPr>
        <w:t>ąda, aby Wykonawca w terminie określonym przez Zamawiającego zastąpił ten podmiot innym podmiotem lub podmiotami albo wykazał, że samodzielnie spełnia warunki udziału w postępowaniu.</w:t>
      </w:r>
    </w:p>
    <w:p w14:paraId="31F2FE01" w14:textId="77777777" w:rsidR="0090602E" w:rsidRPr="006B749B" w:rsidRDefault="00A86605" w:rsidP="007075DD">
      <w:pPr>
        <w:pStyle w:val="Nagwek1"/>
        <w:spacing w:line="360" w:lineRule="auto"/>
        <w:rPr>
          <w:rFonts w:ascii="Arial" w:hAnsi="Arial" w:cs="Arial"/>
          <w:lang w:val="pl-PL"/>
        </w:rPr>
      </w:pPr>
      <w:r w:rsidRPr="006B749B">
        <w:rPr>
          <w:rFonts w:ascii="Arial" w:hAnsi="Arial" w:cs="Arial"/>
        </w:rPr>
        <w:t>INFORMACJA DLA WYKONAWCÓW zamierzających powierzyć wykonanie części zamówienia podwykonawcom</w:t>
      </w:r>
    </w:p>
    <w:p w14:paraId="5207332B" w14:textId="77777777" w:rsidR="00FF2B35" w:rsidRPr="006B749B" w:rsidRDefault="001C5986" w:rsidP="00FF2B35">
      <w:pPr>
        <w:pStyle w:val="Nagwek2"/>
        <w:spacing w:line="360" w:lineRule="auto"/>
        <w:rPr>
          <w:rFonts w:ascii="Arial" w:hAnsi="Arial" w:cs="Arial"/>
        </w:rPr>
      </w:pPr>
      <w:r w:rsidRPr="006B749B">
        <w:rPr>
          <w:rFonts w:ascii="Arial" w:hAnsi="Arial" w:cs="Arial"/>
        </w:rPr>
        <w:t>Wykonawca może powierz</w:t>
      </w:r>
      <w:r w:rsidR="00E26EEE" w:rsidRPr="006B749B">
        <w:rPr>
          <w:rFonts w:ascii="Arial" w:hAnsi="Arial" w:cs="Arial"/>
        </w:rPr>
        <w:t>yć wykonanie części zamówienia P</w:t>
      </w:r>
      <w:r w:rsidRPr="006B749B">
        <w:rPr>
          <w:rFonts w:ascii="Arial" w:hAnsi="Arial" w:cs="Arial"/>
        </w:rPr>
        <w:t>odwykonawcom</w:t>
      </w:r>
      <w:r w:rsidR="00FA5E2B" w:rsidRPr="006B749B">
        <w:rPr>
          <w:rFonts w:ascii="Arial" w:hAnsi="Arial" w:cs="Arial"/>
          <w:lang w:val="pl-PL"/>
        </w:rPr>
        <w:t xml:space="preserve">. </w:t>
      </w:r>
    </w:p>
    <w:p w14:paraId="7942EB68" w14:textId="0425F298" w:rsidR="00853CE4" w:rsidRPr="00997964" w:rsidRDefault="00997964" w:rsidP="00997964">
      <w:pPr>
        <w:pStyle w:val="Nagwek2"/>
        <w:spacing w:after="60" w:line="360" w:lineRule="auto"/>
        <w:rPr>
          <w:rFonts w:ascii="Arial" w:hAnsi="Arial" w:cs="Arial"/>
        </w:rPr>
      </w:pPr>
      <w:r w:rsidRPr="00FC5A0B">
        <w:rPr>
          <w:rFonts w:ascii="Arial" w:hAnsi="Arial" w:cs="Arial"/>
        </w:rPr>
        <w:t>Zamawiający żąda wskazania przez Wykonawcę, w ofercie, części zamówienia, których wykonanie zamierza powierzyć Podwykonawcom oraz podania nazw ewentualnych Podwykonawców, jeżeli są już znani.</w:t>
      </w:r>
    </w:p>
    <w:p w14:paraId="174DFF7A" w14:textId="77777777" w:rsidR="001C5986" w:rsidRPr="006B749B" w:rsidRDefault="001C5986" w:rsidP="007075DD">
      <w:pPr>
        <w:pStyle w:val="Nagwek2"/>
        <w:spacing w:line="360" w:lineRule="auto"/>
        <w:rPr>
          <w:rFonts w:ascii="Arial" w:hAnsi="Arial" w:cs="Arial"/>
        </w:rPr>
      </w:pPr>
      <w:r w:rsidRPr="006B749B">
        <w:rPr>
          <w:rFonts w:ascii="Arial" w:hAnsi="Arial" w:cs="Arial"/>
        </w:rPr>
        <w:t xml:space="preserve">Zamawiający </w:t>
      </w:r>
      <w:r w:rsidR="00BE6235" w:rsidRPr="006B749B">
        <w:rPr>
          <w:rFonts w:ascii="Arial" w:hAnsi="Arial" w:cs="Arial"/>
        </w:rPr>
        <w:t>żąda, aby przed przystąpieniem do wykonania zamówienia Wykonawca, podał nazwy, dane kontaktowe oraz przedstawicieli, Podwykonawców zaangażowanych w realizację zamówienia, jeżeli są już znani</w:t>
      </w:r>
      <w:r w:rsidRPr="006B749B">
        <w:rPr>
          <w:rFonts w:ascii="Arial" w:hAnsi="Arial" w:cs="Arial"/>
        </w:rPr>
        <w:t>.</w:t>
      </w:r>
    </w:p>
    <w:p w14:paraId="3270BB4C" w14:textId="3ED856C2" w:rsidR="001C5986" w:rsidRPr="00997964" w:rsidRDefault="001C5986" w:rsidP="00997964">
      <w:pPr>
        <w:pStyle w:val="Nagwek2"/>
        <w:numPr>
          <w:ilvl w:val="0"/>
          <w:numId w:val="0"/>
        </w:numPr>
        <w:spacing w:line="360" w:lineRule="auto"/>
        <w:ind w:left="680"/>
        <w:rPr>
          <w:rFonts w:ascii="Arial" w:hAnsi="Arial" w:cs="Arial"/>
          <w:sz w:val="16"/>
          <w:szCs w:val="16"/>
        </w:rPr>
      </w:pPr>
      <w:r w:rsidRPr="006B749B">
        <w:rPr>
          <w:rFonts w:ascii="Arial" w:hAnsi="Arial" w:cs="Arial"/>
        </w:rPr>
        <w:t>Wykona</w:t>
      </w:r>
      <w:r w:rsidR="00AF1311" w:rsidRPr="006B749B">
        <w:rPr>
          <w:rFonts w:ascii="Arial" w:hAnsi="Arial" w:cs="Arial"/>
        </w:rPr>
        <w:t xml:space="preserve">wca </w:t>
      </w:r>
      <w:r w:rsidR="00BE6235" w:rsidRPr="006B749B">
        <w:rPr>
          <w:rFonts w:ascii="Arial" w:hAnsi="Arial" w:cs="Arial"/>
        </w:rPr>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6B749B">
        <w:rPr>
          <w:rFonts w:ascii="Arial" w:hAnsi="Arial" w:cs="Arial"/>
        </w:rPr>
        <w:t>.</w:t>
      </w:r>
      <w:r w:rsidR="00BA1377" w:rsidRPr="006B749B">
        <w:rPr>
          <w:rFonts w:ascii="Arial" w:hAnsi="Arial" w:cs="Arial"/>
          <w:sz w:val="22"/>
          <w:szCs w:val="22"/>
          <w:lang w:val="pl-PL"/>
        </w:rPr>
        <w:t xml:space="preserve"> </w:t>
      </w:r>
    </w:p>
    <w:p w14:paraId="29CE2ACD" w14:textId="77777777" w:rsidR="00EE3618" w:rsidRPr="006B749B" w:rsidRDefault="00127036" w:rsidP="007075DD">
      <w:pPr>
        <w:pStyle w:val="Nagwek1"/>
        <w:spacing w:line="360" w:lineRule="auto"/>
        <w:rPr>
          <w:rFonts w:ascii="Arial" w:hAnsi="Arial" w:cs="Arial"/>
        </w:rPr>
      </w:pPr>
      <w:r w:rsidRPr="006B749B">
        <w:rPr>
          <w:rFonts w:ascii="Arial" w:hAnsi="Arial" w:cs="Arial"/>
        </w:rPr>
        <w:t>Informacja dla wykonawców wspólnie ubiegających się o udzielenie zamówienia</w:t>
      </w:r>
    </w:p>
    <w:p w14:paraId="654CCC4B" w14:textId="77777777" w:rsidR="00127036" w:rsidRPr="006B749B" w:rsidRDefault="00127036" w:rsidP="007075DD">
      <w:pPr>
        <w:pStyle w:val="Nagwek2"/>
        <w:spacing w:line="360" w:lineRule="auto"/>
        <w:rPr>
          <w:rFonts w:ascii="Arial" w:hAnsi="Arial" w:cs="Arial"/>
        </w:rPr>
      </w:pPr>
      <w:r w:rsidRPr="006B749B">
        <w:rPr>
          <w:rFonts w:ascii="Arial" w:hAnsi="Arial" w:cs="Arial"/>
        </w:rPr>
        <w:t xml:space="preserve">Wykonawcy </w:t>
      </w:r>
      <w:r w:rsidR="009F4797" w:rsidRPr="006B749B">
        <w:rPr>
          <w:rFonts w:ascii="Arial" w:hAnsi="Arial" w:cs="Arial"/>
        </w:rPr>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6B749B">
        <w:rPr>
          <w:rFonts w:ascii="Arial" w:hAnsi="Arial" w:cs="Arial"/>
        </w:rPr>
        <w:t>.</w:t>
      </w:r>
    </w:p>
    <w:p w14:paraId="4E464092" w14:textId="77777777" w:rsidR="009F4797" w:rsidRPr="006B749B" w:rsidRDefault="009F4797" w:rsidP="007075DD">
      <w:pPr>
        <w:pStyle w:val="Nagwek2"/>
        <w:spacing w:line="360" w:lineRule="auto"/>
        <w:rPr>
          <w:rFonts w:ascii="Arial" w:hAnsi="Arial" w:cs="Arial"/>
        </w:rPr>
      </w:pPr>
      <w:r w:rsidRPr="006B749B">
        <w:rPr>
          <w:rFonts w:ascii="Arial" w:hAnsi="Arial" w:cs="Arial"/>
          <w:lang w:val="pl-PL"/>
        </w:rPr>
        <w:t>Pełnomocnictwo należy dołączyć do oferty i powinno ono zawierać w szczególności wskazanie:</w:t>
      </w:r>
    </w:p>
    <w:p w14:paraId="78280D62" w14:textId="77777777" w:rsidR="009F4797" w:rsidRPr="006B749B" w:rsidRDefault="009F4797" w:rsidP="007075DD">
      <w:pPr>
        <w:pStyle w:val="Nagwek2"/>
        <w:numPr>
          <w:ilvl w:val="0"/>
          <w:numId w:val="15"/>
        </w:numPr>
        <w:spacing w:before="60" w:line="360" w:lineRule="auto"/>
        <w:ind w:left="1037" w:hanging="357"/>
        <w:rPr>
          <w:rFonts w:ascii="Arial" w:hAnsi="Arial" w:cs="Arial"/>
        </w:rPr>
      </w:pPr>
      <w:r w:rsidRPr="006B749B">
        <w:rPr>
          <w:rFonts w:ascii="Arial" w:hAnsi="Arial" w:cs="Arial"/>
          <w:lang w:val="pl-PL"/>
        </w:rPr>
        <w:lastRenderedPageBreak/>
        <w:t>postępowania o udzielenie zamówienie publicznego, którego dotyczy;</w:t>
      </w:r>
    </w:p>
    <w:p w14:paraId="33965B78" w14:textId="77777777" w:rsidR="009F4797" w:rsidRPr="006B749B" w:rsidRDefault="009F4797" w:rsidP="007075DD">
      <w:pPr>
        <w:pStyle w:val="Nagwek2"/>
        <w:numPr>
          <w:ilvl w:val="0"/>
          <w:numId w:val="15"/>
        </w:numPr>
        <w:spacing w:before="60" w:line="360" w:lineRule="auto"/>
        <w:ind w:left="1037" w:hanging="357"/>
        <w:rPr>
          <w:rFonts w:ascii="Arial" w:hAnsi="Arial" w:cs="Arial"/>
        </w:rPr>
      </w:pPr>
      <w:r w:rsidRPr="006B749B">
        <w:rPr>
          <w:rFonts w:ascii="Arial" w:hAnsi="Arial" w:cs="Arial"/>
          <w:lang w:val="pl-PL"/>
        </w:rPr>
        <w:t>wszystkich Wykonawców ubiegających się wspólnie o udzielenie zamówienia;</w:t>
      </w:r>
    </w:p>
    <w:p w14:paraId="2A3FCF9B" w14:textId="0C852A65" w:rsidR="009F4797" w:rsidRPr="006B749B" w:rsidRDefault="009F4797" w:rsidP="007075DD">
      <w:pPr>
        <w:pStyle w:val="Nagwek2"/>
        <w:numPr>
          <w:ilvl w:val="0"/>
          <w:numId w:val="15"/>
        </w:numPr>
        <w:spacing w:before="60" w:line="360" w:lineRule="auto"/>
        <w:ind w:left="1037" w:hanging="357"/>
        <w:rPr>
          <w:rFonts w:ascii="Arial" w:hAnsi="Arial" w:cs="Arial"/>
        </w:rPr>
      </w:pPr>
      <w:r w:rsidRPr="006B749B">
        <w:rPr>
          <w:rFonts w:ascii="Arial" w:hAnsi="Arial" w:cs="Arial"/>
          <w:lang w:val="pl-PL"/>
        </w:rPr>
        <w:t>ustanowionego pełnomocnika oraz zakresu jego umocowania.</w:t>
      </w:r>
    </w:p>
    <w:p w14:paraId="6D0C2BF2" w14:textId="77777777" w:rsidR="00127036" w:rsidRDefault="00127036" w:rsidP="007075DD">
      <w:pPr>
        <w:pStyle w:val="Nagwek2"/>
        <w:spacing w:line="360" w:lineRule="auto"/>
        <w:rPr>
          <w:rFonts w:ascii="Arial" w:hAnsi="Arial" w:cs="Arial"/>
        </w:rPr>
      </w:pPr>
      <w:r w:rsidRPr="006B749B">
        <w:rPr>
          <w:rFonts w:ascii="Arial" w:hAnsi="Arial" w:cs="Arial"/>
        </w:rPr>
        <w:t xml:space="preserve">W przypadku </w:t>
      </w:r>
      <w:r w:rsidR="009F4797" w:rsidRPr="006B749B">
        <w:rPr>
          <w:rFonts w:ascii="Arial" w:hAnsi="Arial" w:cs="Arial"/>
        </w:rPr>
        <w:t xml:space="preserve">wspólnego ubiegania się o zamówienie przez Wykonawców, dokument ”Oświadczenia o niepodleganiu wykluczeniu oraz spełnianiu warunków udziału”, o którym mowa w </w:t>
      </w:r>
      <w:r w:rsidR="009F4797" w:rsidRPr="00997964">
        <w:rPr>
          <w:rFonts w:ascii="Arial" w:hAnsi="Arial" w:cs="Arial"/>
        </w:rPr>
        <w:t xml:space="preserve">pkt. </w:t>
      </w:r>
      <w:r w:rsidR="001A545E" w:rsidRPr="00997964">
        <w:rPr>
          <w:rFonts w:ascii="Arial" w:hAnsi="Arial" w:cs="Arial"/>
          <w:lang w:val="pl-PL"/>
        </w:rPr>
        <w:t>10</w:t>
      </w:r>
      <w:r w:rsidR="009F4797" w:rsidRPr="00997964">
        <w:rPr>
          <w:rFonts w:ascii="Arial" w:hAnsi="Arial" w:cs="Arial"/>
        </w:rPr>
        <w:t>.1</w:t>
      </w:r>
      <w:r w:rsidR="009F4797" w:rsidRPr="001A545E">
        <w:rPr>
          <w:rFonts w:ascii="Arial" w:hAnsi="Arial" w:cs="Arial"/>
        </w:rPr>
        <w:t xml:space="preserve"> </w:t>
      </w:r>
      <w:r w:rsidR="009F4797" w:rsidRPr="00E86ACA">
        <w:rPr>
          <w:rFonts w:ascii="Arial" w:hAnsi="Arial" w:cs="Arial"/>
          <w:shd w:val="clear" w:color="auto" w:fill="FFFFFF"/>
        </w:rPr>
        <w:t>SWZ</w:t>
      </w:r>
      <w:r w:rsidR="009F4797" w:rsidRPr="006B749B">
        <w:rPr>
          <w:rFonts w:ascii="Arial" w:hAnsi="Arial" w:cs="Arial"/>
        </w:rPr>
        <w:t>, składa każdy z Wykonawców wspólnie ubiegających się o zamówienie. Oświadczenia te potwierdzają brak podstaw wykluczenia oraz spełnianie warunków udziału w postępowaniu w zakresie, w jakim każdy z Wykonawców wykazuje spełnianie warunków udziału w</w:t>
      </w:r>
      <w:r w:rsidRPr="006B749B">
        <w:rPr>
          <w:rFonts w:ascii="Arial" w:hAnsi="Arial" w:cs="Arial"/>
        </w:rPr>
        <w:t xml:space="preserve"> </w:t>
      </w:r>
      <w:r w:rsidR="009F4797" w:rsidRPr="006B749B">
        <w:rPr>
          <w:rFonts w:ascii="Arial" w:hAnsi="Arial" w:cs="Arial"/>
          <w:lang w:val="pl-PL"/>
        </w:rPr>
        <w:t>postępowaniu</w:t>
      </w:r>
      <w:r w:rsidRPr="006B749B">
        <w:rPr>
          <w:rFonts w:ascii="Arial" w:hAnsi="Arial" w:cs="Arial"/>
        </w:rPr>
        <w:t>.</w:t>
      </w:r>
    </w:p>
    <w:p w14:paraId="4DE5A789" w14:textId="1B3D2324" w:rsidR="00997964" w:rsidRPr="00997964" w:rsidRDefault="00997964" w:rsidP="00997964">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
          <w:bCs/>
          <w:u w:val="single"/>
        </w:rPr>
        <w:t>W</w:t>
      </w:r>
      <w:r w:rsidRPr="005C0565">
        <w:rPr>
          <w:rFonts w:ascii="Arial" w:hAnsi="Arial" w:cs="Arial"/>
          <w:b/>
          <w:bCs/>
          <w:u w:val="single"/>
        </w:rPr>
        <w:t xml:space="preserve">ykonawcy </w:t>
      </w:r>
      <w:r w:rsidRPr="008D0B4D">
        <w:rPr>
          <w:rFonts w:ascii="Arial" w:hAnsi="Arial" w:cs="Arial"/>
        </w:rPr>
        <w:t xml:space="preserve">wspólnie ubiegający się o udzielenie zamówienia </w:t>
      </w:r>
      <w:r w:rsidRPr="005C0565">
        <w:rPr>
          <w:rFonts w:ascii="Arial" w:hAnsi="Arial" w:cs="Arial"/>
          <w:b/>
          <w:bCs/>
          <w:u w:val="single"/>
        </w:rPr>
        <w:t>dołączają do oferty</w:t>
      </w:r>
      <w:r w:rsidR="00F744EC">
        <w:rPr>
          <w:rFonts w:ascii="Arial" w:hAnsi="Arial" w:cs="Arial"/>
          <w:b/>
          <w:bCs/>
          <w:u w:val="single"/>
        </w:rPr>
        <w:t xml:space="preserve"> </w:t>
      </w:r>
      <w:proofErr w:type="gramStart"/>
      <w:r w:rsidRPr="005C0565">
        <w:rPr>
          <w:rFonts w:ascii="Arial" w:hAnsi="Arial" w:cs="Arial"/>
          <w:b/>
          <w:bCs/>
          <w:u w:val="single"/>
        </w:rPr>
        <w:t>oświadczenie</w:t>
      </w:r>
      <w:proofErr w:type="gramEnd"/>
      <w:r w:rsidRPr="008D0B4D">
        <w:rPr>
          <w:rFonts w:ascii="Arial" w:hAnsi="Arial" w:cs="Arial"/>
        </w:rPr>
        <w:t xml:space="preserve"> z którego wynika, które dostawy wykonają poszczególni </w:t>
      </w:r>
      <w:r>
        <w:rPr>
          <w:rFonts w:ascii="Arial" w:hAnsi="Arial" w:cs="Arial"/>
        </w:rPr>
        <w:t>W</w:t>
      </w:r>
      <w:r w:rsidRPr="008D0B4D">
        <w:rPr>
          <w:rFonts w:ascii="Arial" w:hAnsi="Arial" w:cs="Arial"/>
        </w:rPr>
        <w:t>ykonawcy</w:t>
      </w:r>
      <w:r>
        <w:rPr>
          <w:rFonts w:ascii="Arial" w:hAnsi="Arial" w:cs="Arial"/>
        </w:rPr>
        <w:t>.</w:t>
      </w:r>
    </w:p>
    <w:p w14:paraId="06FEDD6D" w14:textId="77777777" w:rsidR="00BC04D7" w:rsidRPr="006B749B" w:rsidRDefault="00127036" w:rsidP="007075DD">
      <w:pPr>
        <w:pStyle w:val="Nagwek1"/>
        <w:spacing w:line="360" w:lineRule="auto"/>
        <w:rPr>
          <w:rFonts w:ascii="Arial" w:hAnsi="Arial" w:cs="Arial"/>
        </w:rPr>
      </w:pPr>
      <w:r w:rsidRPr="006B749B">
        <w:rPr>
          <w:rFonts w:ascii="Arial" w:hAnsi="Arial" w:cs="Arial"/>
        </w:rPr>
        <w:t>Informacje o sposobie porozumiewania się zamawiającego z Wykonawcami</w:t>
      </w:r>
      <w:bookmarkEnd w:id="10"/>
    </w:p>
    <w:p w14:paraId="7A815179" w14:textId="77777777" w:rsidR="000515DB" w:rsidRPr="006B749B" w:rsidRDefault="000515DB" w:rsidP="007075DD">
      <w:pPr>
        <w:pStyle w:val="Nagwek2"/>
        <w:spacing w:line="360" w:lineRule="auto"/>
        <w:rPr>
          <w:rFonts w:ascii="Arial" w:hAnsi="Arial" w:cs="Arial"/>
        </w:rPr>
      </w:pPr>
      <w:r w:rsidRPr="006B749B">
        <w:rPr>
          <w:rFonts w:ascii="Arial" w:hAnsi="Arial" w:cs="Arial"/>
        </w:rPr>
        <w:t xml:space="preserve">W niniejszym </w:t>
      </w:r>
      <w:r w:rsidR="00C73593" w:rsidRPr="006B749B">
        <w:rPr>
          <w:rFonts w:ascii="Arial" w:hAnsi="Arial" w:cs="Arial"/>
        </w:rPr>
        <w:t>postępowaniu komunikacja Zamawiającego z Wykonawcami odbywa się przy użyciu środków komunikacji elektronicznej, za pośrednictwem Platformy on-line działającej pod adresem</w:t>
      </w:r>
      <w:r w:rsidR="00C73593" w:rsidRPr="006B749B">
        <w:rPr>
          <w:rFonts w:ascii="Arial" w:hAnsi="Arial" w:cs="Arial"/>
          <w:lang w:val="pl-PL"/>
        </w:rPr>
        <w:t xml:space="preserve"> </w:t>
      </w:r>
      <w:r w:rsidR="00FF2B35" w:rsidRPr="00FF2B35">
        <w:rPr>
          <w:rFonts w:ascii="Arial" w:hAnsi="Arial" w:cs="Arial"/>
          <w:color w:val="0000FF"/>
          <w:u w:val="single"/>
          <w:lang w:val="pl-PL"/>
        </w:rPr>
        <w:t>https://e-propublico.pl</w:t>
      </w:r>
      <w:r w:rsidR="00C73593" w:rsidRPr="006B749B">
        <w:rPr>
          <w:rFonts w:ascii="Arial" w:hAnsi="Arial" w:cs="Arial"/>
          <w:color w:val="auto"/>
          <w:lang w:val="pl-PL"/>
        </w:rPr>
        <w:t>.</w:t>
      </w:r>
    </w:p>
    <w:p w14:paraId="4E1F759C" w14:textId="77777777" w:rsidR="006F5BCD" w:rsidRPr="006B749B" w:rsidRDefault="000515DB" w:rsidP="007075DD">
      <w:pPr>
        <w:pStyle w:val="Nagwek2"/>
        <w:spacing w:line="360" w:lineRule="auto"/>
        <w:rPr>
          <w:rFonts w:ascii="Arial" w:hAnsi="Arial" w:cs="Arial"/>
        </w:rPr>
      </w:pPr>
      <w:bookmarkStart w:id="11" w:name="_Hlk37863747"/>
      <w:r w:rsidRPr="006B749B">
        <w:rPr>
          <w:rFonts w:ascii="Arial" w:hAnsi="Arial" w:cs="Arial"/>
        </w:rPr>
        <w:t>Korzystanie z Platformy przez Wykonawcę jest bezpłatne</w:t>
      </w:r>
      <w:bookmarkEnd w:id="11"/>
      <w:r w:rsidR="00E14BA2" w:rsidRPr="006B749B">
        <w:rPr>
          <w:rFonts w:ascii="Arial" w:hAnsi="Arial" w:cs="Arial"/>
        </w:rPr>
        <w:t>.</w:t>
      </w:r>
    </w:p>
    <w:p w14:paraId="27EFB5D1" w14:textId="77777777" w:rsidR="000515DB" w:rsidRPr="006B749B" w:rsidRDefault="000515DB" w:rsidP="007075DD">
      <w:pPr>
        <w:pStyle w:val="Nagwek2"/>
        <w:spacing w:line="360" w:lineRule="auto"/>
        <w:rPr>
          <w:rFonts w:ascii="Arial" w:hAnsi="Arial" w:cs="Arial"/>
        </w:rPr>
      </w:pPr>
      <w:bookmarkStart w:id="12" w:name="_Hlk37863788"/>
      <w:r w:rsidRPr="006B749B">
        <w:rPr>
          <w:rFonts w:ascii="Arial" w:hAnsi="Arial" w:cs="Arial"/>
        </w:rPr>
        <w:t>Na Platformie postępowanie prowadzone jest pod nazwą: ”</w:t>
      </w:r>
      <w:r w:rsidR="00FF2B35" w:rsidRPr="00FF2B35">
        <w:rPr>
          <w:rFonts w:ascii="Arial" w:hAnsi="Arial" w:cs="Arial"/>
          <w:b/>
        </w:rPr>
        <w:t>Zakup i dostawa koparko - ładowarki</w:t>
      </w:r>
      <w:r w:rsidRPr="006B749B">
        <w:rPr>
          <w:rFonts w:ascii="Arial" w:hAnsi="Arial" w:cs="Arial"/>
        </w:rPr>
        <w:t xml:space="preserve">” – znak sprawy: </w:t>
      </w:r>
      <w:bookmarkEnd w:id="12"/>
      <w:r w:rsidR="00FF2B35" w:rsidRPr="00FF2B35">
        <w:rPr>
          <w:rFonts w:ascii="Arial" w:hAnsi="Arial" w:cs="Arial"/>
          <w:b/>
        </w:rPr>
        <w:t>PZD.III.342/21/25</w:t>
      </w:r>
      <w:r w:rsidRPr="006B749B">
        <w:rPr>
          <w:rFonts w:ascii="Arial" w:hAnsi="Arial" w:cs="Arial"/>
          <w:lang w:val="pl-PL"/>
        </w:rPr>
        <w:t>.</w:t>
      </w:r>
    </w:p>
    <w:p w14:paraId="321EEC17" w14:textId="77777777" w:rsidR="000515DB" w:rsidRPr="006B749B" w:rsidRDefault="000515DB" w:rsidP="007075DD">
      <w:pPr>
        <w:pStyle w:val="Nagwek2"/>
        <w:spacing w:line="360" w:lineRule="auto"/>
        <w:rPr>
          <w:rFonts w:ascii="Arial" w:hAnsi="Arial" w:cs="Arial"/>
        </w:rPr>
      </w:pPr>
      <w:bookmarkStart w:id="13" w:name="_Hlk37863807"/>
      <w:r w:rsidRPr="006B749B">
        <w:rPr>
          <w:rFonts w:ascii="Arial" w:hAnsi="Arial" w:cs="Arial"/>
        </w:rPr>
        <w:t xml:space="preserve">Wykonawca przystępując do postępowania o udzielenie zamówienia publicznego, akceptuje warunki korzystania z Platformy określone w Regulaminie zamieszczonym na stronie internetowej </w:t>
      </w:r>
      <w:r w:rsidR="00FF2B35" w:rsidRPr="00FF2B35">
        <w:rPr>
          <w:rFonts w:ascii="Arial" w:hAnsi="Arial" w:cs="Arial"/>
          <w:color w:val="0000FF"/>
          <w:u w:val="single"/>
        </w:rPr>
        <w:t>https://e-propublico.pl</w:t>
      </w:r>
      <w:r w:rsidR="00C73593" w:rsidRPr="006B749B">
        <w:rPr>
          <w:rFonts w:ascii="Arial" w:hAnsi="Arial" w:cs="Arial"/>
          <w:lang w:val="pl-PL"/>
        </w:rPr>
        <w:t xml:space="preserve"> </w:t>
      </w:r>
      <w:r w:rsidRPr="006B749B">
        <w:rPr>
          <w:rFonts w:ascii="Arial" w:hAnsi="Arial" w:cs="Arial"/>
        </w:rPr>
        <w:t>oraz uznaje go za wiążący</w:t>
      </w:r>
      <w:bookmarkEnd w:id="13"/>
      <w:r w:rsidRPr="006B749B">
        <w:rPr>
          <w:rFonts w:ascii="Arial" w:hAnsi="Arial" w:cs="Arial"/>
          <w:lang w:val="pl-PL"/>
        </w:rPr>
        <w:t>.</w:t>
      </w:r>
    </w:p>
    <w:p w14:paraId="67540E09" w14:textId="77777777" w:rsidR="000515DB" w:rsidRPr="006B749B" w:rsidRDefault="000515DB" w:rsidP="007075DD">
      <w:pPr>
        <w:pStyle w:val="Nagwek2"/>
        <w:spacing w:line="360" w:lineRule="auto"/>
        <w:rPr>
          <w:rFonts w:ascii="Arial" w:hAnsi="Arial" w:cs="Arial"/>
        </w:rPr>
      </w:pPr>
      <w:bookmarkStart w:id="14" w:name="_Hlk37863841"/>
      <w:r w:rsidRPr="006B749B">
        <w:rPr>
          <w:rFonts w:ascii="Arial" w:hAnsi="Arial" w:cs="Arial"/>
        </w:rPr>
        <w:t>Wykonawca zamierzający wziąć udział w postępowaniu musi posiadać konto na Platformie</w:t>
      </w:r>
      <w:bookmarkEnd w:id="14"/>
      <w:r w:rsidRPr="006B749B">
        <w:rPr>
          <w:rFonts w:ascii="Arial" w:hAnsi="Arial" w:cs="Arial"/>
          <w:lang w:val="pl-PL"/>
        </w:rPr>
        <w:t>.</w:t>
      </w:r>
    </w:p>
    <w:p w14:paraId="1EAB6DC0" w14:textId="77777777" w:rsidR="000515DB" w:rsidRPr="006B749B" w:rsidRDefault="000515DB" w:rsidP="007075DD">
      <w:pPr>
        <w:pStyle w:val="Nagwek2"/>
        <w:spacing w:line="360" w:lineRule="auto"/>
        <w:rPr>
          <w:rFonts w:ascii="Arial" w:hAnsi="Arial" w:cs="Arial"/>
        </w:rPr>
      </w:pPr>
      <w:bookmarkStart w:id="15" w:name="_Hlk37863867"/>
      <w:r w:rsidRPr="006B749B">
        <w:rPr>
          <w:rFonts w:ascii="Arial" w:hAnsi="Arial" w:cs="Arial"/>
        </w:rPr>
        <w:t>Do złożenia oferty konieczne jest posiadanie przez osobę upoważnioną do reprezentowania Wykonawcy ważnego kwalifikowanego podpisu elektronicznego</w:t>
      </w:r>
      <w:bookmarkEnd w:id="15"/>
      <w:r w:rsidR="00873948" w:rsidRPr="006B749B">
        <w:rPr>
          <w:rFonts w:ascii="Arial" w:hAnsi="Arial" w:cs="Arial"/>
          <w:lang w:val="pl-PL"/>
        </w:rPr>
        <w:t>, podpisu zaufanego lub podpisu osobistego</w:t>
      </w:r>
      <w:r w:rsidRPr="006B749B">
        <w:rPr>
          <w:rFonts w:ascii="Arial" w:hAnsi="Arial" w:cs="Arial"/>
          <w:lang w:val="pl-PL"/>
        </w:rPr>
        <w:t>.</w:t>
      </w:r>
    </w:p>
    <w:p w14:paraId="319E299B" w14:textId="77777777" w:rsidR="00873948" w:rsidRPr="006B749B" w:rsidRDefault="00873948" w:rsidP="007075DD">
      <w:pPr>
        <w:pStyle w:val="Nagwek2"/>
        <w:spacing w:line="360" w:lineRule="auto"/>
        <w:rPr>
          <w:rFonts w:ascii="Arial" w:hAnsi="Arial" w:cs="Arial"/>
        </w:rPr>
      </w:pPr>
      <w:r w:rsidRPr="006B749B">
        <w:rPr>
          <w:rFonts w:ascii="Arial" w:hAnsi="Arial" w:cs="Arial"/>
          <w:lang w:val="pl-PL"/>
        </w:rPr>
        <w:lastRenderedPageBreak/>
        <w:t>Ilekroć w niniejszej SWZ jest mowa o:</w:t>
      </w:r>
    </w:p>
    <w:p w14:paraId="1BAEE465" w14:textId="77777777" w:rsidR="00873948" w:rsidRPr="006B749B" w:rsidRDefault="00873948" w:rsidP="009464E8">
      <w:pPr>
        <w:pStyle w:val="Nagwek2"/>
        <w:numPr>
          <w:ilvl w:val="0"/>
          <w:numId w:val="16"/>
        </w:numPr>
        <w:spacing w:before="60" w:line="360" w:lineRule="auto"/>
        <w:ind w:left="1037" w:hanging="357"/>
        <w:rPr>
          <w:rFonts w:ascii="Arial" w:hAnsi="Arial" w:cs="Arial"/>
        </w:rPr>
      </w:pPr>
      <w:r w:rsidRPr="006B749B">
        <w:rPr>
          <w:rFonts w:ascii="Arial" w:hAnsi="Arial" w:cs="Arial"/>
          <w:lang w:val="pl-PL"/>
        </w:rPr>
        <w:t>podpisie zaufanym – należy przez to rozumieć podpis, o którym mowa art. 3 pkt 14a ustawy z 17 lutego 2005 r. o informatyzacji działalności podmiotów realizujących zadania publiczne (</w:t>
      </w:r>
      <w:proofErr w:type="spellStart"/>
      <w:r w:rsidR="00895C9F" w:rsidRPr="00895C9F">
        <w:rPr>
          <w:rFonts w:ascii="Arial" w:hAnsi="Arial" w:cs="Arial"/>
          <w:lang w:val="pl-PL"/>
        </w:rPr>
        <w:t>t.j</w:t>
      </w:r>
      <w:proofErr w:type="spellEnd"/>
      <w:r w:rsidR="00895C9F" w:rsidRPr="00895C9F">
        <w:rPr>
          <w:rFonts w:ascii="Arial" w:hAnsi="Arial" w:cs="Arial"/>
          <w:lang w:val="pl-PL"/>
        </w:rPr>
        <w:t>. Dz.U. z 2024r. poz. 1557</w:t>
      </w:r>
      <w:r w:rsidRPr="006B749B">
        <w:rPr>
          <w:rFonts w:ascii="Arial" w:hAnsi="Arial" w:cs="Arial"/>
          <w:lang w:val="pl-PL"/>
        </w:rPr>
        <w:t>);</w:t>
      </w:r>
    </w:p>
    <w:p w14:paraId="1F7CBC4D" w14:textId="77777777" w:rsidR="00873948" w:rsidRPr="006B749B" w:rsidRDefault="00873948" w:rsidP="009464E8">
      <w:pPr>
        <w:pStyle w:val="Nagwek2"/>
        <w:numPr>
          <w:ilvl w:val="0"/>
          <w:numId w:val="16"/>
        </w:numPr>
        <w:spacing w:before="60" w:line="360" w:lineRule="auto"/>
        <w:ind w:left="1037" w:hanging="357"/>
        <w:rPr>
          <w:rFonts w:ascii="Arial" w:hAnsi="Arial" w:cs="Arial"/>
        </w:rPr>
      </w:pPr>
      <w:r w:rsidRPr="006B749B">
        <w:rPr>
          <w:rFonts w:ascii="Arial" w:hAnsi="Arial" w:cs="Arial"/>
          <w:lang w:val="pl-PL"/>
        </w:rPr>
        <w:t>podpisie osobistym – należy przez to rozumieć podpis, o którym mowa w art. z art. 2 ust. 1 pkt 9 ustawy z 6 sierpnia 2010 r. o dowodach osobistych (</w:t>
      </w:r>
      <w:proofErr w:type="spellStart"/>
      <w:r w:rsidR="00895C9F" w:rsidRPr="00895C9F">
        <w:rPr>
          <w:rFonts w:ascii="Arial" w:hAnsi="Arial" w:cs="Arial"/>
          <w:lang w:val="pl-PL"/>
        </w:rPr>
        <w:t>t.j</w:t>
      </w:r>
      <w:proofErr w:type="spellEnd"/>
      <w:r w:rsidR="00895C9F" w:rsidRPr="00895C9F">
        <w:rPr>
          <w:rFonts w:ascii="Arial" w:hAnsi="Arial" w:cs="Arial"/>
          <w:lang w:val="pl-PL"/>
        </w:rPr>
        <w:t>. Dz.U. z 2022r. poz. 671</w:t>
      </w:r>
      <w:r w:rsidRPr="006B749B">
        <w:rPr>
          <w:rFonts w:ascii="Arial" w:hAnsi="Arial" w:cs="Arial"/>
          <w:lang w:val="pl-PL"/>
        </w:rPr>
        <w:t>).</w:t>
      </w:r>
    </w:p>
    <w:p w14:paraId="0F50A600" w14:textId="77777777" w:rsidR="000515DB" w:rsidRPr="006B749B" w:rsidRDefault="000515DB" w:rsidP="007075DD">
      <w:pPr>
        <w:pStyle w:val="Nagwek2"/>
        <w:spacing w:line="360" w:lineRule="auto"/>
        <w:rPr>
          <w:rFonts w:ascii="Arial" w:hAnsi="Arial" w:cs="Arial"/>
        </w:rPr>
      </w:pPr>
      <w:bookmarkStart w:id="16" w:name="_Hlk37936911"/>
      <w:r w:rsidRPr="006B749B">
        <w:rPr>
          <w:rFonts w:ascii="Arial" w:hAnsi="Arial" w:cs="Arial"/>
        </w:rPr>
        <w:t>Zalecenia Zamawiającego odnośnie kwalifikowanego podpisu elektronicznego</w:t>
      </w:r>
      <w:bookmarkEnd w:id="16"/>
      <w:r w:rsidRPr="006B749B">
        <w:rPr>
          <w:rFonts w:ascii="Arial" w:hAnsi="Arial" w:cs="Arial"/>
          <w:lang w:val="pl-PL"/>
        </w:rPr>
        <w:t>:</w:t>
      </w:r>
    </w:p>
    <w:p w14:paraId="23FD012E" w14:textId="77777777" w:rsidR="000515DB" w:rsidRPr="006B749B" w:rsidRDefault="000515DB" w:rsidP="009464E8">
      <w:pPr>
        <w:pStyle w:val="Nagwek2"/>
        <w:numPr>
          <w:ilvl w:val="0"/>
          <w:numId w:val="5"/>
        </w:numPr>
        <w:spacing w:before="60" w:line="360" w:lineRule="auto"/>
        <w:ind w:left="1037" w:hanging="357"/>
        <w:rPr>
          <w:rFonts w:ascii="Arial" w:hAnsi="Arial" w:cs="Arial"/>
        </w:rPr>
      </w:pPr>
      <w:bookmarkStart w:id="17" w:name="_Hlk37936930"/>
      <w:r w:rsidRPr="006B749B">
        <w:rPr>
          <w:rFonts w:ascii="Arial" w:hAnsi="Arial" w:cs="Arial"/>
        </w:rPr>
        <w:t>dokumenty sporządzone i przesyłane w formacie .pdf zaleca się podpisywać kwalifikowanym podpisem elektronicznym w formacie P</w:t>
      </w:r>
      <w:r w:rsidRPr="006B749B">
        <w:rPr>
          <w:rFonts w:ascii="Arial" w:hAnsi="Arial" w:cs="Arial"/>
          <w:lang w:val="pl-PL"/>
        </w:rPr>
        <w:t>A</w:t>
      </w:r>
      <w:proofErr w:type="spellStart"/>
      <w:r w:rsidRPr="006B749B">
        <w:rPr>
          <w:rFonts w:ascii="Arial" w:hAnsi="Arial" w:cs="Arial"/>
        </w:rPr>
        <w:t>dES</w:t>
      </w:r>
      <w:bookmarkEnd w:id="17"/>
      <w:proofErr w:type="spellEnd"/>
      <w:r w:rsidRPr="006B749B">
        <w:rPr>
          <w:rFonts w:ascii="Arial" w:hAnsi="Arial" w:cs="Arial"/>
          <w:lang w:val="pl-PL"/>
        </w:rPr>
        <w:t>;</w:t>
      </w:r>
    </w:p>
    <w:p w14:paraId="3C22F783" w14:textId="77777777" w:rsidR="000515DB" w:rsidRPr="006B749B" w:rsidRDefault="000515DB" w:rsidP="009464E8">
      <w:pPr>
        <w:pStyle w:val="Nagwek2"/>
        <w:numPr>
          <w:ilvl w:val="0"/>
          <w:numId w:val="5"/>
        </w:numPr>
        <w:spacing w:before="60" w:line="360" w:lineRule="auto"/>
        <w:ind w:left="1037" w:hanging="357"/>
        <w:rPr>
          <w:rFonts w:ascii="Arial" w:hAnsi="Arial" w:cs="Arial"/>
        </w:rPr>
      </w:pPr>
      <w:r w:rsidRPr="006B749B">
        <w:rPr>
          <w:rFonts w:ascii="Arial" w:hAnsi="Arial" w:cs="Arial"/>
        </w:rPr>
        <w:t>dokumenty sporządzone i przesyłane w formacie innym niż .pdf (np.: .</w:t>
      </w:r>
      <w:proofErr w:type="spellStart"/>
      <w:r w:rsidRPr="006B749B">
        <w:rPr>
          <w:rFonts w:ascii="Arial" w:hAnsi="Arial" w:cs="Arial"/>
        </w:rPr>
        <w:t>doc</w:t>
      </w:r>
      <w:proofErr w:type="spellEnd"/>
      <w:r w:rsidRPr="006B749B">
        <w:rPr>
          <w:rFonts w:ascii="Arial" w:hAnsi="Arial" w:cs="Arial"/>
        </w:rPr>
        <w:t>, .</w:t>
      </w:r>
      <w:proofErr w:type="spellStart"/>
      <w:r w:rsidRPr="006B749B">
        <w:rPr>
          <w:rFonts w:ascii="Arial" w:hAnsi="Arial" w:cs="Arial"/>
        </w:rPr>
        <w:t>docx</w:t>
      </w:r>
      <w:proofErr w:type="spellEnd"/>
      <w:r w:rsidRPr="006B749B">
        <w:rPr>
          <w:rFonts w:ascii="Arial" w:hAnsi="Arial" w:cs="Arial"/>
        </w:rPr>
        <w:t>, .</w:t>
      </w:r>
      <w:proofErr w:type="spellStart"/>
      <w:r w:rsidRPr="006B749B">
        <w:rPr>
          <w:rFonts w:ascii="Arial" w:hAnsi="Arial" w:cs="Arial"/>
        </w:rPr>
        <w:t>xlsx</w:t>
      </w:r>
      <w:proofErr w:type="spellEnd"/>
      <w:r w:rsidRPr="006B749B">
        <w:rPr>
          <w:rFonts w:ascii="Arial" w:hAnsi="Arial" w:cs="Arial"/>
        </w:rPr>
        <w:t>, .</w:t>
      </w:r>
      <w:proofErr w:type="spellStart"/>
      <w:r w:rsidRPr="006B749B">
        <w:rPr>
          <w:rFonts w:ascii="Arial" w:hAnsi="Arial" w:cs="Arial"/>
        </w:rPr>
        <w:t>xml</w:t>
      </w:r>
      <w:proofErr w:type="spellEnd"/>
      <w:r w:rsidRPr="006B749B">
        <w:rPr>
          <w:rFonts w:ascii="Arial" w:hAnsi="Arial" w:cs="Arial"/>
        </w:rPr>
        <w:t xml:space="preserve">) zaleca się podpisywać kwalifikowanym podpisem elektronicznym w formacie </w:t>
      </w:r>
      <w:proofErr w:type="spellStart"/>
      <w:r w:rsidRPr="006B749B">
        <w:rPr>
          <w:rFonts w:ascii="Arial" w:hAnsi="Arial" w:cs="Arial"/>
        </w:rPr>
        <w:t>XAdES</w:t>
      </w:r>
      <w:proofErr w:type="spellEnd"/>
      <w:r w:rsidRPr="006B749B">
        <w:rPr>
          <w:rFonts w:ascii="Arial" w:hAnsi="Arial" w:cs="Arial"/>
        </w:rPr>
        <w:t>;</w:t>
      </w:r>
    </w:p>
    <w:p w14:paraId="247E201A" w14:textId="77777777" w:rsidR="000515DB" w:rsidRPr="006B749B" w:rsidRDefault="000515DB" w:rsidP="009464E8">
      <w:pPr>
        <w:pStyle w:val="Nagwek2"/>
        <w:numPr>
          <w:ilvl w:val="0"/>
          <w:numId w:val="5"/>
        </w:numPr>
        <w:spacing w:before="60" w:line="360" w:lineRule="auto"/>
        <w:ind w:left="1037" w:hanging="357"/>
        <w:rPr>
          <w:rFonts w:ascii="Arial" w:hAnsi="Arial" w:cs="Arial"/>
        </w:rPr>
      </w:pPr>
      <w:r w:rsidRPr="006B749B">
        <w:rPr>
          <w:rFonts w:ascii="Arial" w:hAnsi="Arial" w:cs="Arial"/>
        </w:rPr>
        <w:t>do składania kwalifikowanego podpisu elektronicznego zaleca się stosowanie algorytmu SHA-2 (lub wyższego)</w:t>
      </w:r>
      <w:r w:rsidRPr="006B749B">
        <w:rPr>
          <w:rFonts w:ascii="Arial" w:hAnsi="Arial" w:cs="Arial"/>
          <w:lang w:val="pl-PL"/>
        </w:rPr>
        <w:t>.</w:t>
      </w:r>
    </w:p>
    <w:p w14:paraId="15A2522D" w14:textId="77777777" w:rsidR="000515DB" w:rsidRPr="006B749B" w:rsidRDefault="000515DB" w:rsidP="007075DD">
      <w:pPr>
        <w:pStyle w:val="Nagwek2"/>
        <w:spacing w:line="360" w:lineRule="auto"/>
        <w:rPr>
          <w:rFonts w:ascii="Arial" w:hAnsi="Arial" w:cs="Arial"/>
        </w:rPr>
      </w:pPr>
      <w:bookmarkStart w:id="18" w:name="_Hlk37937004"/>
      <w:r w:rsidRPr="006B749B">
        <w:rPr>
          <w:rFonts w:ascii="Arial" w:hAnsi="Arial" w:cs="Arial"/>
        </w:rPr>
        <w:t>Zamawiający określa następujące wymagania sprzętowo – aplikacyjne pozwalające na korzystanie z Platformy</w:t>
      </w:r>
      <w:bookmarkEnd w:id="18"/>
      <w:r w:rsidRPr="006B749B">
        <w:rPr>
          <w:rFonts w:ascii="Arial" w:hAnsi="Arial" w:cs="Arial"/>
          <w:lang w:val="pl-PL"/>
        </w:rPr>
        <w:t>:</w:t>
      </w:r>
    </w:p>
    <w:p w14:paraId="0F373BD4" w14:textId="77777777" w:rsidR="000515DB" w:rsidRPr="006B749B" w:rsidRDefault="000515DB" w:rsidP="009464E8">
      <w:pPr>
        <w:pStyle w:val="Nagwek2"/>
        <w:numPr>
          <w:ilvl w:val="0"/>
          <w:numId w:val="6"/>
        </w:numPr>
        <w:spacing w:before="60" w:line="360" w:lineRule="auto"/>
        <w:ind w:left="1037" w:hanging="357"/>
        <w:rPr>
          <w:rFonts w:ascii="Arial" w:hAnsi="Arial" w:cs="Arial"/>
        </w:rPr>
      </w:pPr>
      <w:bookmarkStart w:id="19" w:name="_Hlk37937034"/>
      <w:r w:rsidRPr="006B749B">
        <w:rPr>
          <w:rFonts w:ascii="Arial" w:hAnsi="Arial" w:cs="Arial"/>
        </w:rPr>
        <w:t>stały dostęp do sieci Internet</w:t>
      </w:r>
      <w:bookmarkEnd w:id="19"/>
      <w:r w:rsidRPr="006B749B">
        <w:rPr>
          <w:rFonts w:ascii="Arial" w:hAnsi="Arial" w:cs="Arial"/>
          <w:lang w:val="pl-PL"/>
        </w:rPr>
        <w:t>;</w:t>
      </w:r>
    </w:p>
    <w:p w14:paraId="54FEDF53" w14:textId="77777777" w:rsidR="000515DB" w:rsidRPr="006B749B" w:rsidRDefault="000515DB" w:rsidP="009464E8">
      <w:pPr>
        <w:numPr>
          <w:ilvl w:val="0"/>
          <w:numId w:val="6"/>
        </w:numPr>
        <w:spacing w:before="60" w:line="360" w:lineRule="auto"/>
        <w:ind w:left="1037" w:hanging="357"/>
        <w:jc w:val="both"/>
        <w:outlineLvl w:val="1"/>
        <w:rPr>
          <w:rFonts w:ascii="Arial" w:hAnsi="Arial" w:cs="Arial"/>
          <w:bCs/>
          <w:iCs/>
          <w:lang w:eastAsia="x-none"/>
        </w:rPr>
      </w:pPr>
      <w:bookmarkStart w:id="20" w:name="_Hlk37937050"/>
      <w:r w:rsidRPr="006B749B">
        <w:rPr>
          <w:rFonts w:ascii="Arial" w:hAnsi="Arial" w:cs="Arial"/>
          <w:bCs/>
          <w:iCs/>
          <w:lang w:eastAsia="x-none"/>
        </w:rPr>
        <w:t>posiadanie dowolnej i aktywnej skrzynki poczty elektronicznej (e-mail)</w:t>
      </w:r>
      <w:bookmarkEnd w:id="20"/>
      <w:r w:rsidRPr="006B749B">
        <w:rPr>
          <w:rFonts w:ascii="Arial" w:hAnsi="Arial" w:cs="Arial"/>
          <w:bCs/>
          <w:iCs/>
          <w:lang w:eastAsia="x-none"/>
        </w:rPr>
        <w:t>,</w:t>
      </w:r>
    </w:p>
    <w:p w14:paraId="50CA4C8B" w14:textId="77777777" w:rsidR="000515DB" w:rsidRPr="006B749B" w:rsidRDefault="000515DB" w:rsidP="009464E8">
      <w:pPr>
        <w:numPr>
          <w:ilvl w:val="0"/>
          <w:numId w:val="6"/>
        </w:numPr>
        <w:spacing w:before="60" w:line="360" w:lineRule="auto"/>
        <w:ind w:left="1037" w:hanging="357"/>
        <w:jc w:val="both"/>
        <w:outlineLvl w:val="1"/>
        <w:rPr>
          <w:rFonts w:ascii="Arial" w:hAnsi="Arial" w:cs="Arial"/>
          <w:bCs/>
          <w:iCs/>
          <w:lang w:eastAsia="x-none"/>
        </w:rPr>
      </w:pPr>
      <w:bookmarkStart w:id="21" w:name="_Hlk37937074"/>
      <w:r w:rsidRPr="006B749B">
        <w:rPr>
          <w:rFonts w:ascii="Arial" w:hAnsi="Arial" w:cs="Arial"/>
        </w:rPr>
        <w:t>komputer z zainstalowanym systemem operacyjnym Windows 7 (lub nowszym) albo Linux</w:t>
      </w:r>
      <w:bookmarkEnd w:id="21"/>
      <w:r w:rsidRPr="006B749B">
        <w:rPr>
          <w:rFonts w:ascii="Arial" w:hAnsi="Arial" w:cs="Arial"/>
          <w:bCs/>
          <w:iCs/>
          <w:lang w:eastAsia="x-none"/>
        </w:rPr>
        <w:t>,</w:t>
      </w:r>
    </w:p>
    <w:p w14:paraId="7BE73EB8" w14:textId="77777777" w:rsidR="000515DB" w:rsidRPr="006B749B" w:rsidRDefault="000515DB" w:rsidP="009464E8">
      <w:pPr>
        <w:numPr>
          <w:ilvl w:val="0"/>
          <w:numId w:val="6"/>
        </w:numPr>
        <w:spacing w:before="60" w:line="360" w:lineRule="auto"/>
        <w:ind w:left="1037" w:hanging="357"/>
        <w:jc w:val="both"/>
        <w:outlineLvl w:val="1"/>
        <w:rPr>
          <w:rFonts w:ascii="Arial" w:hAnsi="Arial" w:cs="Arial"/>
          <w:bCs/>
          <w:iCs/>
          <w:lang w:eastAsia="x-none"/>
        </w:rPr>
      </w:pPr>
      <w:bookmarkStart w:id="22" w:name="_Hlk37937092"/>
      <w:r w:rsidRPr="006B749B">
        <w:rPr>
          <w:rFonts w:ascii="Arial" w:hAnsi="Arial" w:cs="Arial"/>
          <w:bCs/>
          <w:iCs/>
          <w:lang w:eastAsia="x-none"/>
        </w:rPr>
        <w:t>zainstalowana dowolna przeglądarka internetowa</w:t>
      </w:r>
      <w:r w:rsidRPr="006B749B">
        <w:rPr>
          <w:rFonts w:ascii="Arial" w:hAnsi="Arial" w:cs="Arial"/>
        </w:rPr>
        <w:t xml:space="preserve"> - Platforma współpracuje                    z najnowszymi, stabilnymi wersjami wszystkich głównych przeglądarek internetowych (Internet Explorer 10+, Microsoft Edge, Mozilla </w:t>
      </w:r>
      <w:proofErr w:type="spellStart"/>
      <w:r w:rsidRPr="006B749B">
        <w:rPr>
          <w:rFonts w:ascii="Arial" w:hAnsi="Arial" w:cs="Arial"/>
        </w:rPr>
        <w:t>Firefox</w:t>
      </w:r>
      <w:proofErr w:type="spellEnd"/>
      <w:r w:rsidRPr="006B749B">
        <w:rPr>
          <w:rFonts w:ascii="Arial" w:hAnsi="Arial" w:cs="Arial"/>
        </w:rPr>
        <w:t>, Google Chrome, Opera)</w:t>
      </w:r>
      <w:bookmarkEnd w:id="22"/>
      <w:r w:rsidRPr="006B749B">
        <w:rPr>
          <w:rFonts w:ascii="Arial" w:hAnsi="Arial" w:cs="Arial"/>
          <w:bCs/>
          <w:iCs/>
          <w:lang w:eastAsia="x-none"/>
        </w:rPr>
        <w:t>,</w:t>
      </w:r>
    </w:p>
    <w:p w14:paraId="715E0AF5" w14:textId="77777777" w:rsidR="000515DB" w:rsidRPr="006B749B" w:rsidRDefault="000515DB" w:rsidP="009464E8">
      <w:pPr>
        <w:pStyle w:val="Nagwek2"/>
        <w:numPr>
          <w:ilvl w:val="0"/>
          <w:numId w:val="6"/>
        </w:numPr>
        <w:spacing w:before="60" w:line="360" w:lineRule="auto"/>
        <w:ind w:left="1037" w:hanging="357"/>
        <w:rPr>
          <w:rFonts w:ascii="Arial" w:hAnsi="Arial" w:cs="Arial"/>
        </w:rPr>
      </w:pPr>
      <w:bookmarkStart w:id="23" w:name="_Hlk37937106"/>
      <w:r w:rsidRPr="006B749B">
        <w:rPr>
          <w:rFonts w:ascii="Arial" w:hAnsi="Arial" w:cs="Arial"/>
        </w:rPr>
        <w:t xml:space="preserve">włączona obsługa JavaScript oraz </w:t>
      </w:r>
      <w:proofErr w:type="spellStart"/>
      <w:r w:rsidRPr="006B749B">
        <w:rPr>
          <w:rFonts w:ascii="Arial" w:hAnsi="Arial" w:cs="Arial"/>
        </w:rPr>
        <w:t>Cookies</w:t>
      </w:r>
      <w:bookmarkEnd w:id="23"/>
      <w:proofErr w:type="spellEnd"/>
      <w:r w:rsidRPr="006B749B">
        <w:rPr>
          <w:rFonts w:ascii="Arial" w:hAnsi="Arial" w:cs="Arial"/>
          <w:lang w:val="pl-PL"/>
        </w:rPr>
        <w:t>.</w:t>
      </w:r>
    </w:p>
    <w:p w14:paraId="3FD74B6B" w14:textId="77777777" w:rsidR="00495AD4" w:rsidRDefault="00B86C3F" w:rsidP="007075DD">
      <w:pPr>
        <w:pStyle w:val="Nagwek2"/>
        <w:spacing w:line="360" w:lineRule="auto"/>
        <w:rPr>
          <w:rFonts w:ascii="Arial" w:hAnsi="Arial" w:cs="Arial"/>
        </w:rPr>
      </w:pPr>
      <w:r w:rsidRPr="006B749B">
        <w:rPr>
          <w:rFonts w:ascii="Arial" w:hAnsi="Arial" w:cs="Arial"/>
        </w:rPr>
        <w:t>Zamawiający dopuszcza następujący format przesyłanych danych:</w:t>
      </w:r>
    </w:p>
    <w:p w14:paraId="41752FCC" w14:textId="77777777" w:rsidR="00495AD4" w:rsidRPr="00495AD4" w:rsidRDefault="00495AD4" w:rsidP="009464E8">
      <w:pPr>
        <w:pStyle w:val="Nagwek2"/>
        <w:numPr>
          <w:ilvl w:val="0"/>
          <w:numId w:val="30"/>
        </w:numPr>
        <w:spacing w:before="60" w:line="360" w:lineRule="auto"/>
        <w:ind w:left="1037" w:hanging="357"/>
        <w:rPr>
          <w:rFonts w:ascii="Arial" w:hAnsi="Arial" w:cs="Arial"/>
        </w:rPr>
      </w:pPr>
      <w:r w:rsidRPr="00495AD4">
        <w:rPr>
          <w:rFonts w:ascii="Arial" w:hAnsi="Arial" w:cs="Arial"/>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w:t>
      </w:r>
      <w:r w:rsidRPr="00495AD4">
        <w:rPr>
          <w:rFonts w:ascii="Arial" w:hAnsi="Arial" w:cs="Arial"/>
        </w:rPr>
        <w:lastRenderedPageBreak/>
        <w:t xml:space="preserve">teleinformatycznych, przy czym zaleca się wykorzystywanie plików w formacie </w:t>
      </w:r>
      <w:r w:rsidRPr="00495AD4">
        <w:rPr>
          <w:rFonts w:ascii="Arial" w:hAnsi="Arial" w:cs="Arial"/>
          <w:b/>
          <w:bCs w:val="0"/>
        </w:rPr>
        <w:t>.pdf</w:t>
      </w:r>
      <w:r w:rsidRPr="00495AD4">
        <w:rPr>
          <w:rFonts w:ascii="Arial" w:hAnsi="Arial" w:cs="Arial"/>
        </w:rPr>
        <w:t xml:space="preserve">, </w:t>
      </w:r>
      <w:r w:rsidRPr="00495AD4">
        <w:rPr>
          <w:rFonts w:ascii="Arial" w:hAnsi="Arial" w:cs="Arial"/>
          <w:b/>
          <w:bCs w:val="0"/>
        </w:rPr>
        <w:t>.</w:t>
      </w:r>
      <w:proofErr w:type="spellStart"/>
      <w:r w:rsidRPr="00495AD4">
        <w:rPr>
          <w:rFonts w:ascii="Arial" w:hAnsi="Arial" w:cs="Arial"/>
          <w:b/>
          <w:bCs w:val="0"/>
        </w:rPr>
        <w:t>doc</w:t>
      </w:r>
      <w:proofErr w:type="spellEnd"/>
      <w:r w:rsidRPr="00495AD4">
        <w:rPr>
          <w:rFonts w:ascii="Arial" w:hAnsi="Arial" w:cs="Arial"/>
        </w:rPr>
        <w:t xml:space="preserve">, </w:t>
      </w:r>
      <w:r w:rsidRPr="00495AD4">
        <w:rPr>
          <w:rFonts w:ascii="Arial" w:hAnsi="Arial" w:cs="Arial"/>
          <w:b/>
          <w:bCs w:val="0"/>
        </w:rPr>
        <w:t>.</w:t>
      </w:r>
      <w:proofErr w:type="spellStart"/>
      <w:r w:rsidRPr="00495AD4">
        <w:rPr>
          <w:rFonts w:ascii="Arial" w:hAnsi="Arial" w:cs="Arial"/>
          <w:b/>
          <w:bCs w:val="0"/>
        </w:rPr>
        <w:t>docx</w:t>
      </w:r>
      <w:proofErr w:type="spellEnd"/>
      <w:r w:rsidRPr="00495AD4">
        <w:rPr>
          <w:rFonts w:ascii="Arial" w:hAnsi="Arial" w:cs="Arial"/>
        </w:rPr>
        <w:t xml:space="preserve">, </w:t>
      </w:r>
      <w:r w:rsidRPr="00495AD4">
        <w:rPr>
          <w:rFonts w:ascii="Arial" w:hAnsi="Arial" w:cs="Arial"/>
          <w:b/>
          <w:bCs w:val="0"/>
        </w:rPr>
        <w:t>.xls</w:t>
      </w:r>
      <w:r w:rsidRPr="00495AD4">
        <w:rPr>
          <w:rFonts w:ascii="Arial" w:hAnsi="Arial" w:cs="Arial"/>
        </w:rPr>
        <w:t xml:space="preserve">, </w:t>
      </w:r>
      <w:r w:rsidRPr="00495AD4">
        <w:rPr>
          <w:rFonts w:ascii="Arial" w:hAnsi="Arial" w:cs="Arial"/>
          <w:b/>
          <w:bCs w:val="0"/>
        </w:rPr>
        <w:t>.</w:t>
      </w:r>
      <w:proofErr w:type="spellStart"/>
      <w:r w:rsidRPr="00495AD4">
        <w:rPr>
          <w:rFonts w:ascii="Arial" w:hAnsi="Arial" w:cs="Arial"/>
          <w:b/>
          <w:bCs w:val="0"/>
        </w:rPr>
        <w:t>xlsx</w:t>
      </w:r>
      <w:proofErr w:type="spellEnd"/>
      <w:r w:rsidRPr="00495AD4">
        <w:rPr>
          <w:rFonts w:ascii="Arial" w:hAnsi="Arial" w:cs="Arial"/>
        </w:rPr>
        <w:t xml:space="preserve">; </w:t>
      </w:r>
    </w:p>
    <w:p w14:paraId="47B77C7A" w14:textId="77777777" w:rsidR="00495AD4" w:rsidRPr="00495AD4" w:rsidRDefault="00495AD4" w:rsidP="009464E8">
      <w:pPr>
        <w:pStyle w:val="Nagwek2"/>
        <w:numPr>
          <w:ilvl w:val="0"/>
          <w:numId w:val="30"/>
        </w:numPr>
        <w:spacing w:before="60" w:line="360" w:lineRule="auto"/>
        <w:ind w:left="1037" w:hanging="357"/>
        <w:rPr>
          <w:rFonts w:ascii="Arial" w:hAnsi="Arial" w:cs="Arial"/>
        </w:rPr>
      </w:pPr>
      <w:r w:rsidRPr="00495AD4">
        <w:rPr>
          <w:rFonts w:ascii="Arial" w:hAnsi="Arial" w:cs="Arial"/>
        </w:rPr>
        <w:t xml:space="preserve">w celu ewentualnej kompresji danych Zamawiający rekomenduje wykorzystanie jednego z rozszerzeń: </w:t>
      </w:r>
      <w:r w:rsidRPr="00495AD4">
        <w:rPr>
          <w:rFonts w:ascii="Arial" w:hAnsi="Arial" w:cs="Arial"/>
          <w:b/>
          <w:bCs w:val="0"/>
        </w:rPr>
        <w:t>.zip</w:t>
      </w:r>
      <w:r w:rsidRPr="00495AD4">
        <w:rPr>
          <w:rFonts w:ascii="Arial" w:hAnsi="Arial" w:cs="Arial"/>
        </w:rPr>
        <w:t xml:space="preserve"> lub </w:t>
      </w:r>
      <w:r w:rsidRPr="00495AD4">
        <w:rPr>
          <w:rFonts w:ascii="Arial" w:hAnsi="Arial" w:cs="Arial"/>
          <w:b/>
          <w:bCs w:val="0"/>
        </w:rPr>
        <w:t>.7Z</w:t>
      </w:r>
      <w:r w:rsidRPr="00495AD4">
        <w:rPr>
          <w:rFonts w:ascii="Arial" w:hAnsi="Arial" w:cs="Arial"/>
        </w:rPr>
        <w:t>;</w:t>
      </w:r>
    </w:p>
    <w:p w14:paraId="652F2637" w14:textId="77777777" w:rsidR="000515DB" w:rsidRPr="006B749B" w:rsidRDefault="00495AD4" w:rsidP="009464E8">
      <w:pPr>
        <w:pStyle w:val="Nagwek2"/>
        <w:numPr>
          <w:ilvl w:val="0"/>
          <w:numId w:val="30"/>
        </w:numPr>
        <w:spacing w:before="60" w:line="360" w:lineRule="auto"/>
        <w:ind w:left="1037" w:hanging="357"/>
        <w:rPr>
          <w:rFonts w:ascii="Arial" w:hAnsi="Arial" w:cs="Arial"/>
        </w:rPr>
      </w:pPr>
      <w:r w:rsidRPr="00495AD4">
        <w:rPr>
          <w:rFonts w:ascii="Arial" w:hAnsi="Arial" w:cs="Arial"/>
        </w:rPr>
        <w:t xml:space="preserve">maksymalny rozmiar pojedynczego pliku to </w:t>
      </w:r>
      <w:r w:rsidR="00A10365">
        <w:rPr>
          <w:rFonts w:ascii="Arial" w:hAnsi="Arial" w:cs="Arial"/>
          <w:b/>
          <w:bCs w:val="0"/>
          <w:lang w:val="pl-PL"/>
        </w:rPr>
        <w:t>1</w:t>
      </w:r>
      <w:r w:rsidR="0060179D">
        <w:rPr>
          <w:rFonts w:ascii="Arial" w:hAnsi="Arial" w:cs="Arial"/>
          <w:b/>
          <w:bCs w:val="0"/>
          <w:lang w:val="pl-PL"/>
        </w:rPr>
        <w:t>5</w:t>
      </w:r>
      <w:r w:rsidR="00A10365">
        <w:rPr>
          <w:rFonts w:ascii="Arial" w:hAnsi="Arial" w:cs="Arial"/>
          <w:b/>
          <w:bCs w:val="0"/>
          <w:lang w:val="pl-PL"/>
        </w:rPr>
        <w:t>0</w:t>
      </w:r>
      <w:r w:rsidRPr="00495AD4">
        <w:rPr>
          <w:rFonts w:ascii="Arial" w:hAnsi="Arial" w:cs="Arial"/>
          <w:b/>
          <w:bCs w:val="0"/>
        </w:rPr>
        <w:t xml:space="preserve"> MB</w:t>
      </w:r>
      <w:r w:rsidRPr="00495AD4">
        <w:rPr>
          <w:rFonts w:ascii="Arial" w:hAnsi="Arial" w:cs="Arial"/>
        </w:rPr>
        <w:t>, przy czym nie określa się limitu liczby plików</w:t>
      </w:r>
      <w:r w:rsidR="00B86C3F" w:rsidRPr="006B749B">
        <w:rPr>
          <w:rFonts w:ascii="Arial" w:hAnsi="Arial" w:cs="Arial"/>
        </w:rPr>
        <w:t>.</w:t>
      </w:r>
    </w:p>
    <w:p w14:paraId="5CD9FA46" w14:textId="77777777" w:rsidR="000515DB" w:rsidRPr="006B749B" w:rsidRDefault="000515DB" w:rsidP="007075DD">
      <w:pPr>
        <w:pStyle w:val="Nagwek2"/>
        <w:spacing w:line="360" w:lineRule="auto"/>
        <w:rPr>
          <w:rFonts w:ascii="Arial" w:hAnsi="Arial" w:cs="Arial"/>
        </w:rPr>
      </w:pPr>
      <w:bookmarkStart w:id="24" w:name="_Hlk37937156"/>
      <w:r w:rsidRPr="006B749B">
        <w:rPr>
          <w:rFonts w:ascii="Arial" w:hAnsi="Arial" w:cs="Arial"/>
        </w:rPr>
        <w:t>Zamawiający określa następujące informacje na temat kodowania i czasu odbioru danych</w:t>
      </w:r>
      <w:bookmarkEnd w:id="24"/>
      <w:r w:rsidRPr="006B749B">
        <w:rPr>
          <w:rFonts w:ascii="Arial" w:hAnsi="Arial" w:cs="Arial"/>
          <w:lang w:val="pl-PL"/>
        </w:rPr>
        <w:t>:</w:t>
      </w:r>
    </w:p>
    <w:p w14:paraId="316337A8" w14:textId="77777777" w:rsidR="000515DB" w:rsidRPr="006B749B" w:rsidRDefault="000515DB" w:rsidP="009464E8">
      <w:pPr>
        <w:pStyle w:val="Nagwek2"/>
        <w:numPr>
          <w:ilvl w:val="0"/>
          <w:numId w:val="7"/>
        </w:numPr>
        <w:spacing w:before="60" w:line="360" w:lineRule="auto"/>
        <w:ind w:left="1037" w:hanging="357"/>
        <w:rPr>
          <w:rFonts w:ascii="Arial" w:hAnsi="Arial" w:cs="Arial"/>
        </w:rPr>
      </w:pPr>
      <w:bookmarkStart w:id="25" w:name="_Hlk37937178"/>
      <w:r w:rsidRPr="006B749B">
        <w:rPr>
          <w:rFonts w:ascii="Arial" w:hAnsi="Arial" w:cs="Arial"/>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rsidRPr="006B749B">
        <w:rPr>
          <w:rFonts w:ascii="Arial" w:hAnsi="Arial" w:cs="Arial"/>
        </w:rPr>
        <w:t>;</w:t>
      </w:r>
    </w:p>
    <w:p w14:paraId="465AF4E8" w14:textId="796E3606" w:rsidR="000515DB" w:rsidRPr="006B749B" w:rsidRDefault="000515DB" w:rsidP="009464E8">
      <w:pPr>
        <w:numPr>
          <w:ilvl w:val="0"/>
          <w:numId w:val="7"/>
        </w:numPr>
        <w:spacing w:before="60" w:line="360" w:lineRule="auto"/>
        <w:ind w:left="1037" w:hanging="357"/>
        <w:jc w:val="both"/>
        <w:outlineLvl w:val="1"/>
        <w:rPr>
          <w:rFonts w:ascii="Arial" w:hAnsi="Arial" w:cs="Arial"/>
          <w:bCs/>
          <w:iCs/>
          <w:lang w:eastAsia="x-none"/>
        </w:rPr>
      </w:pPr>
      <w:bookmarkStart w:id="26" w:name="_Hlk37937196"/>
      <w:r w:rsidRPr="006B749B">
        <w:rPr>
          <w:rFonts w:ascii="Arial" w:hAnsi="Arial" w:cs="Arial"/>
          <w:bCs/>
          <w:iCs/>
          <w:lang w:eastAsia="x-none"/>
        </w:rPr>
        <w:t>oznaczenie czasu odbioru danych przez Platformę stanowi przyporządkowaną do dokumentu elektronicznego datę oraz dokładny czas (</w:t>
      </w:r>
      <w:proofErr w:type="spellStart"/>
      <w:r w:rsidRPr="006B749B">
        <w:rPr>
          <w:rFonts w:ascii="Arial" w:hAnsi="Arial" w:cs="Arial"/>
          <w:bCs/>
          <w:iCs/>
          <w:lang w:eastAsia="x-none"/>
        </w:rPr>
        <w:t>hh:</w:t>
      </w:r>
      <w:proofErr w:type="gramStart"/>
      <w:r w:rsidRPr="006B749B">
        <w:rPr>
          <w:rFonts w:ascii="Arial" w:hAnsi="Arial" w:cs="Arial"/>
          <w:bCs/>
          <w:iCs/>
          <w:lang w:eastAsia="x-none"/>
        </w:rPr>
        <w:t>mm:ss</w:t>
      </w:r>
      <w:proofErr w:type="spellEnd"/>
      <w:proofErr w:type="gramEnd"/>
      <w:r w:rsidRPr="006B749B">
        <w:rPr>
          <w:rFonts w:ascii="Arial" w:hAnsi="Arial" w:cs="Arial"/>
          <w:bCs/>
          <w:iCs/>
          <w:lang w:eastAsia="x-none"/>
        </w:rPr>
        <w:t>), widoczne przy</w:t>
      </w:r>
      <w:r w:rsidR="00997964">
        <w:rPr>
          <w:rFonts w:ascii="Arial" w:hAnsi="Arial" w:cs="Arial"/>
          <w:bCs/>
          <w:iCs/>
          <w:lang w:eastAsia="x-none"/>
        </w:rPr>
        <w:t xml:space="preserve"> </w:t>
      </w:r>
      <w:r w:rsidRPr="006B749B">
        <w:rPr>
          <w:rFonts w:ascii="Arial" w:hAnsi="Arial" w:cs="Arial"/>
          <w:bCs/>
          <w:iCs/>
          <w:lang w:eastAsia="x-none"/>
        </w:rPr>
        <w:t xml:space="preserve">wysłanym dokumencie w </w:t>
      </w:r>
      <w:proofErr w:type="gramStart"/>
      <w:r w:rsidRPr="006B749B">
        <w:rPr>
          <w:rFonts w:ascii="Arial" w:hAnsi="Arial" w:cs="Arial"/>
          <w:bCs/>
          <w:iCs/>
          <w:lang w:eastAsia="x-none"/>
        </w:rPr>
        <w:t>kolumnie ”Data</w:t>
      </w:r>
      <w:proofErr w:type="gramEnd"/>
      <w:r w:rsidRPr="006B749B">
        <w:rPr>
          <w:rFonts w:ascii="Arial" w:hAnsi="Arial" w:cs="Arial"/>
          <w:bCs/>
          <w:iCs/>
          <w:lang w:eastAsia="x-none"/>
        </w:rPr>
        <w:t xml:space="preserve"> przesłania”</w:t>
      </w:r>
      <w:bookmarkEnd w:id="26"/>
      <w:r w:rsidRPr="006B749B">
        <w:rPr>
          <w:rFonts w:ascii="Arial" w:hAnsi="Arial" w:cs="Arial"/>
          <w:bCs/>
          <w:iCs/>
          <w:lang w:eastAsia="x-none"/>
        </w:rPr>
        <w:t>;</w:t>
      </w:r>
    </w:p>
    <w:p w14:paraId="2A72500F" w14:textId="77777777" w:rsidR="000515DB" w:rsidRPr="006B749B" w:rsidRDefault="000515DB" w:rsidP="009464E8">
      <w:pPr>
        <w:pStyle w:val="Nagwek2"/>
        <w:numPr>
          <w:ilvl w:val="0"/>
          <w:numId w:val="7"/>
        </w:numPr>
        <w:spacing w:before="60" w:line="360" w:lineRule="auto"/>
        <w:ind w:left="1037" w:hanging="357"/>
        <w:rPr>
          <w:rFonts w:ascii="Arial" w:hAnsi="Arial" w:cs="Arial"/>
        </w:rPr>
      </w:pPr>
      <w:bookmarkStart w:id="27" w:name="_Hlk37937220"/>
      <w:r w:rsidRPr="006B749B">
        <w:rPr>
          <w:rFonts w:ascii="Arial" w:hAnsi="Arial" w:cs="Arial"/>
        </w:rPr>
        <w:t>o terminie przesłania decyduje czas pełnego przeprocesowania transakcji pliku na Platformie</w:t>
      </w:r>
      <w:bookmarkEnd w:id="27"/>
      <w:r w:rsidRPr="006B749B">
        <w:rPr>
          <w:rFonts w:ascii="Arial" w:hAnsi="Arial" w:cs="Arial"/>
          <w:lang w:val="pl-PL"/>
        </w:rPr>
        <w:t>.</w:t>
      </w:r>
    </w:p>
    <w:p w14:paraId="7E7618E0" w14:textId="77777777" w:rsidR="00E0511E" w:rsidRPr="006B749B" w:rsidRDefault="009B6086" w:rsidP="007075DD">
      <w:pPr>
        <w:pStyle w:val="Nagwek2"/>
        <w:spacing w:line="360" w:lineRule="auto"/>
        <w:rPr>
          <w:rFonts w:ascii="Arial" w:hAnsi="Arial" w:cs="Arial"/>
        </w:rPr>
      </w:pPr>
      <w:bookmarkStart w:id="28" w:name="_Hlk37864389"/>
      <w:r w:rsidRPr="006B749B">
        <w:rPr>
          <w:rFonts w:ascii="Arial" w:hAnsi="Arial" w:cs="Arial"/>
        </w:rPr>
        <w:t xml:space="preserve">W postępowaniu, </w:t>
      </w:r>
      <w:r w:rsidR="00B053B4" w:rsidRPr="006B749B">
        <w:rPr>
          <w:rFonts w:ascii="Arial" w:hAnsi="Arial" w:cs="Arial"/>
        </w:rPr>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6B749B">
        <w:rPr>
          <w:rFonts w:ascii="Arial" w:hAnsi="Arial" w:cs="Arial"/>
          <w:lang w:val="pl-PL"/>
        </w:rPr>
        <w:t>.</w:t>
      </w:r>
      <w:bookmarkEnd w:id="28"/>
    </w:p>
    <w:p w14:paraId="13A549E1" w14:textId="77777777" w:rsidR="009B6086" w:rsidRPr="006B749B" w:rsidRDefault="009B6086" w:rsidP="007075DD">
      <w:pPr>
        <w:pStyle w:val="Nagwek2"/>
        <w:spacing w:line="360" w:lineRule="auto"/>
        <w:rPr>
          <w:rFonts w:ascii="Arial" w:hAnsi="Arial" w:cs="Arial"/>
        </w:rPr>
      </w:pPr>
      <w:bookmarkStart w:id="29" w:name="_Hlk37864921"/>
      <w:bookmarkStart w:id="30" w:name="_Hlk37865118"/>
      <w:r w:rsidRPr="006B749B">
        <w:rPr>
          <w:rFonts w:ascii="Arial" w:hAnsi="Arial" w:cs="Arial"/>
        </w:rPr>
        <w:t xml:space="preserve">Ofertę, </w:t>
      </w:r>
      <w:r w:rsidR="00B053B4" w:rsidRPr="006B749B">
        <w:rPr>
          <w:rFonts w:ascii="Arial" w:hAnsi="Arial" w:cs="Arial"/>
        </w:rPr>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6B749B">
        <w:rPr>
          <w:rFonts w:ascii="Arial" w:hAnsi="Arial" w:cs="Arial"/>
          <w:lang w:val="pl-PL"/>
        </w:rPr>
        <w:t>.</w:t>
      </w:r>
      <w:bookmarkEnd w:id="29"/>
      <w:bookmarkEnd w:id="30"/>
    </w:p>
    <w:p w14:paraId="471003FF" w14:textId="77777777" w:rsidR="00BC04D7" w:rsidRPr="006B749B" w:rsidRDefault="009B6086" w:rsidP="007075DD">
      <w:pPr>
        <w:pStyle w:val="Nagwek2"/>
        <w:spacing w:line="360" w:lineRule="auto"/>
        <w:rPr>
          <w:rFonts w:ascii="Arial" w:hAnsi="Arial" w:cs="Arial"/>
        </w:rPr>
      </w:pPr>
      <w:bookmarkStart w:id="31" w:name="_Hlk37938680"/>
      <w:r w:rsidRPr="006B749B">
        <w:rPr>
          <w:rFonts w:ascii="Arial" w:hAnsi="Arial" w:cs="Arial"/>
        </w:rPr>
        <w:t>Postępowanie o udzielenie zamówienia prowadzi się w języku polskim. Dokumenty sporządzone w języku obcym są składane wraz z tłumaczeniem na język polski</w:t>
      </w:r>
      <w:bookmarkEnd w:id="31"/>
      <w:r w:rsidRPr="006B749B">
        <w:rPr>
          <w:rFonts w:ascii="Arial" w:hAnsi="Arial" w:cs="Arial"/>
          <w:lang w:val="pl-PL"/>
        </w:rPr>
        <w:t>.</w:t>
      </w:r>
    </w:p>
    <w:p w14:paraId="4C761D83" w14:textId="77777777" w:rsidR="00DE5056" w:rsidRPr="006B749B" w:rsidRDefault="008A3895" w:rsidP="007075DD">
      <w:pPr>
        <w:pStyle w:val="Nagwek2"/>
        <w:spacing w:line="360" w:lineRule="auto"/>
        <w:rPr>
          <w:rFonts w:ascii="Arial" w:hAnsi="Arial" w:cs="Arial"/>
        </w:rPr>
      </w:pPr>
      <w:r w:rsidRPr="006B749B">
        <w:rPr>
          <w:rFonts w:ascii="Arial" w:hAnsi="Arial" w:cs="Arial"/>
        </w:rPr>
        <w:t>Osob</w:t>
      </w:r>
      <w:r w:rsidR="00A12846" w:rsidRPr="006B749B">
        <w:rPr>
          <w:rFonts w:ascii="Arial" w:hAnsi="Arial" w:cs="Arial"/>
          <w:lang w:val="pl-PL"/>
        </w:rPr>
        <w:t>ami</w:t>
      </w:r>
      <w:r w:rsidRPr="006B749B">
        <w:rPr>
          <w:rFonts w:ascii="Arial" w:hAnsi="Arial" w:cs="Arial"/>
        </w:rPr>
        <w:t xml:space="preserve"> uprawnion</w:t>
      </w:r>
      <w:r w:rsidR="00A12846" w:rsidRPr="006B749B">
        <w:rPr>
          <w:rFonts w:ascii="Arial" w:hAnsi="Arial" w:cs="Arial"/>
          <w:lang w:val="pl-PL"/>
        </w:rPr>
        <w:t>ymi</w:t>
      </w:r>
      <w:r w:rsidRPr="006B749B">
        <w:rPr>
          <w:rFonts w:ascii="Arial" w:hAnsi="Arial" w:cs="Arial"/>
        </w:rPr>
        <w:t xml:space="preserve"> do kontaktu z W</w:t>
      </w:r>
      <w:r w:rsidR="00BC04D7" w:rsidRPr="006B749B">
        <w:rPr>
          <w:rFonts w:ascii="Arial" w:hAnsi="Arial" w:cs="Arial"/>
        </w:rPr>
        <w:t>ykonawcami</w:t>
      </w:r>
      <w:r w:rsidR="00A12846" w:rsidRPr="006B749B">
        <w:rPr>
          <w:rFonts w:ascii="Arial" w:hAnsi="Arial" w:cs="Arial"/>
          <w:lang w:val="pl-PL"/>
        </w:rPr>
        <w:t xml:space="preserve"> są</w:t>
      </w:r>
      <w:r w:rsidR="00BC04D7" w:rsidRPr="006B749B">
        <w:rPr>
          <w:rFonts w:ascii="Arial" w:hAnsi="Arial" w:cs="Arial"/>
        </w:rPr>
        <w:t>:</w:t>
      </w:r>
    </w:p>
    <w:p w14:paraId="6A56F631" w14:textId="4F38AF14" w:rsidR="00D45566" w:rsidRPr="006B749B" w:rsidRDefault="00D45566" w:rsidP="005665E8">
      <w:pPr>
        <w:pStyle w:val="Nagwek2"/>
        <w:numPr>
          <w:ilvl w:val="0"/>
          <w:numId w:val="0"/>
        </w:numPr>
        <w:spacing w:before="60" w:line="360" w:lineRule="auto"/>
        <w:ind w:left="680"/>
        <w:rPr>
          <w:rFonts w:ascii="Arial" w:hAnsi="Arial" w:cs="Arial"/>
        </w:rPr>
      </w:pPr>
      <w:bookmarkStart w:id="32" w:name="_Toc258314250"/>
      <w:r w:rsidRPr="006B749B">
        <w:rPr>
          <w:rFonts w:ascii="Arial" w:hAnsi="Arial" w:cs="Arial"/>
        </w:rPr>
        <w:t xml:space="preserve">w zakresie </w:t>
      </w:r>
      <w:r w:rsidR="005665E8" w:rsidRPr="006B749B">
        <w:rPr>
          <w:rFonts w:ascii="Arial" w:hAnsi="Arial" w:cs="Arial"/>
        </w:rPr>
        <w:t>merytorycznym</w:t>
      </w:r>
      <w:r w:rsidR="005665E8">
        <w:rPr>
          <w:rFonts w:ascii="Arial" w:hAnsi="Arial" w:cs="Arial"/>
        </w:rPr>
        <w:t>:</w:t>
      </w:r>
      <w:r w:rsidR="005665E8" w:rsidRPr="006B749B">
        <w:rPr>
          <w:rFonts w:ascii="Arial" w:hAnsi="Arial" w:cs="Arial"/>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FF2B35" w:rsidRPr="001057E5" w14:paraId="2E3BA604" w14:textId="77777777" w:rsidTr="00A458E4">
        <w:tc>
          <w:tcPr>
            <w:tcW w:w="8636" w:type="dxa"/>
            <w:tcBorders>
              <w:top w:val="nil"/>
              <w:left w:val="nil"/>
              <w:bottom w:val="nil"/>
              <w:right w:val="nil"/>
            </w:tcBorders>
          </w:tcPr>
          <w:p w14:paraId="252F9A35" w14:textId="541C49A5" w:rsidR="00FF2B35" w:rsidRPr="006B749B" w:rsidRDefault="00FF2B35" w:rsidP="005665E8">
            <w:pPr>
              <w:spacing w:line="360" w:lineRule="auto"/>
              <w:jc w:val="both"/>
              <w:rPr>
                <w:rFonts w:ascii="Arial" w:hAnsi="Arial" w:cs="Arial"/>
                <w:lang w:val="pt-BR"/>
              </w:rPr>
            </w:pPr>
            <w:r w:rsidRPr="00FF2B35">
              <w:rPr>
                <w:rFonts w:ascii="Arial" w:hAnsi="Arial" w:cs="Arial"/>
                <w:lang w:val="pt-BR"/>
              </w:rPr>
              <w:lastRenderedPageBreak/>
              <w:t xml:space="preserve"> inż. Dariusz Kozłowski</w:t>
            </w:r>
            <w:r w:rsidRPr="006B749B">
              <w:rPr>
                <w:rFonts w:ascii="Arial" w:hAnsi="Arial" w:cs="Arial"/>
                <w:lang w:val="pt-BR"/>
              </w:rPr>
              <w:t xml:space="preserve"> -  </w:t>
            </w:r>
            <w:r w:rsidRPr="00FF2B35">
              <w:rPr>
                <w:rFonts w:ascii="Arial" w:hAnsi="Arial" w:cs="Arial"/>
                <w:lang w:val="pt-BR"/>
              </w:rPr>
              <w:t xml:space="preserve"> Dyrektor Powiatowego Zarządu Dróg w Olecku</w:t>
            </w:r>
            <w:r w:rsidRPr="006B749B">
              <w:rPr>
                <w:rFonts w:ascii="Arial" w:hAnsi="Arial" w:cs="Arial"/>
                <w:lang w:val="pt-BR"/>
              </w:rPr>
              <w:t xml:space="preserve"> </w:t>
            </w:r>
            <w:r w:rsidR="00997964">
              <w:rPr>
                <w:rFonts w:ascii="Arial" w:hAnsi="Arial" w:cs="Arial"/>
                <w:lang w:val="pt-BR"/>
              </w:rPr>
              <w:t xml:space="preserve">              </w:t>
            </w:r>
            <w:r w:rsidRPr="006B749B">
              <w:rPr>
                <w:rFonts w:ascii="Arial" w:hAnsi="Arial" w:cs="Arial"/>
                <w:lang w:val="pt-BR"/>
              </w:rPr>
              <w:t xml:space="preserve">tel.: </w:t>
            </w:r>
            <w:r w:rsidRPr="00FF2B35">
              <w:rPr>
                <w:rFonts w:ascii="Arial" w:hAnsi="Arial" w:cs="Arial"/>
                <w:lang w:val="pt-BR"/>
              </w:rPr>
              <w:t>( 87)  5202224</w:t>
            </w:r>
            <w:r w:rsidRPr="006B749B">
              <w:rPr>
                <w:rFonts w:ascii="Arial" w:hAnsi="Arial" w:cs="Arial"/>
                <w:lang w:val="pt-BR"/>
              </w:rPr>
              <w:t xml:space="preserve">, e-mail: </w:t>
            </w:r>
            <w:r w:rsidRPr="00FF2B35">
              <w:rPr>
                <w:rFonts w:ascii="Arial" w:hAnsi="Arial" w:cs="Arial"/>
                <w:color w:val="0000FF"/>
                <w:u w:val="single"/>
                <w:lang w:val="pt-BR"/>
              </w:rPr>
              <w:t>pzd@powiat.olecko.pl</w:t>
            </w:r>
          </w:p>
        </w:tc>
      </w:tr>
    </w:tbl>
    <w:p w14:paraId="415CBB39" w14:textId="3873D82B" w:rsidR="00D45566" w:rsidRPr="006B749B" w:rsidRDefault="00D45566" w:rsidP="005665E8">
      <w:pPr>
        <w:pStyle w:val="Nagwek2"/>
        <w:numPr>
          <w:ilvl w:val="0"/>
          <w:numId w:val="0"/>
        </w:numPr>
        <w:spacing w:before="60" w:line="360" w:lineRule="auto"/>
        <w:ind w:left="680"/>
        <w:rPr>
          <w:rFonts w:ascii="Arial" w:hAnsi="Arial" w:cs="Arial"/>
        </w:rPr>
      </w:pPr>
      <w:r w:rsidRPr="006B749B">
        <w:rPr>
          <w:rFonts w:ascii="Arial" w:hAnsi="Arial" w:cs="Arial"/>
        </w:rPr>
        <w:t>w zakresie</w:t>
      </w:r>
      <w:r w:rsidR="005665E8" w:rsidRPr="005665E8">
        <w:rPr>
          <w:rFonts w:ascii="Arial" w:hAnsi="Arial" w:cs="Arial"/>
        </w:rPr>
        <w:t xml:space="preserve"> </w:t>
      </w:r>
      <w:r w:rsidR="005665E8" w:rsidRPr="006B749B">
        <w:rPr>
          <w:rFonts w:ascii="Arial" w:hAnsi="Arial" w:cs="Arial"/>
        </w:rPr>
        <w:t>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FF2B35" w:rsidRPr="001057E5" w14:paraId="6C0A2E9D" w14:textId="77777777" w:rsidTr="00A458E4">
        <w:tc>
          <w:tcPr>
            <w:tcW w:w="8636" w:type="dxa"/>
            <w:tcBorders>
              <w:top w:val="nil"/>
              <w:left w:val="nil"/>
              <w:bottom w:val="nil"/>
              <w:right w:val="nil"/>
            </w:tcBorders>
          </w:tcPr>
          <w:p w14:paraId="1D875665" w14:textId="47B9B71B" w:rsidR="00FF2B35" w:rsidRPr="006B749B" w:rsidRDefault="00FF2B35" w:rsidP="005665E8">
            <w:pPr>
              <w:spacing w:line="360" w:lineRule="auto"/>
              <w:jc w:val="both"/>
              <w:rPr>
                <w:rFonts w:ascii="Arial" w:hAnsi="Arial" w:cs="Arial"/>
                <w:lang w:val="pt-BR"/>
              </w:rPr>
            </w:pPr>
            <w:r w:rsidRPr="00FF2B35">
              <w:rPr>
                <w:rFonts w:ascii="Arial" w:hAnsi="Arial" w:cs="Arial"/>
                <w:lang w:val="pt-BR"/>
              </w:rPr>
              <w:t xml:space="preserve">  Marta Kapicka</w:t>
            </w:r>
            <w:r w:rsidRPr="006B749B">
              <w:rPr>
                <w:rFonts w:ascii="Arial" w:hAnsi="Arial" w:cs="Arial"/>
                <w:lang w:val="pt-BR"/>
              </w:rPr>
              <w:t xml:space="preserve"> - </w:t>
            </w:r>
            <w:r w:rsidR="00997964">
              <w:rPr>
                <w:rFonts w:ascii="Arial" w:hAnsi="Arial" w:cs="Arial"/>
                <w:lang w:val="pt-BR"/>
              </w:rPr>
              <w:t xml:space="preserve">Specjalista w Dziale Technicznym PZD w Olecku                     </w:t>
            </w:r>
            <w:r w:rsidRPr="006B749B">
              <w:rPr>
                <w:rFonts w:ascii="Arial" w:hAnsi="Arial" w:cs="Arial"/>
                <w:lang w:val="pt-BR"/>
              </w:rPr>
              <w:t xml:space="preserve">tel.: </w:t>
            </w:r>
            <w:r w:rsidRPr="00FF2B35">
              <w:rPr>
                <w:rFonts w:ascii="Arial" w:hAnsi="Arial" w:cs="Arial"/>
                <w:lang w:val="pt-BR"/>
              </w:rPr>
              <w:t>( 87)  5202224</w:t>
            </w:r>
            <w:r w:rsidRPr="006B749B">
              <w:rPr>
                <w:rFonts w:ascii="Arial" w:hAnsi="Arial" w:cs="Arial"/>
                <w:lang w:val="pt-BR"/>
              </w:rPr>
              <w:t>, e-mail:</w:t>
            </w:r>
            <w:r w:rsidRPr="006B749B">
              <w:rPr>
                <w:rFonts w:ascii="Arial" w:hAnsi="Arial" w:cs="Arial"/>
                <w:color w:val="1F4E79"/>
                <w:u w:val="single"/>
                <w:lang w:val="pt-BR"/>
              </w:rPr>
              <w:t xml:space="preserve"> </w:t>
            </w:r>
            <w:r w:rsidRPr="00FF2B35">
              <w:rPr>
                <w:rFonts w:ascii="Arial" w:hAnsi="Arial" w:cs="Arial"/>
                <w:color w:val="0000FF"/>
                <w:u w:val="single"/>
                <w:lang w:val="pt-BR"/>
              </w:rPr>
              <w:t>pzd@powiat.olecko.pl</w:t>
            </w:r>
          </w:p>
        </w:tc>
      </w:tr>
    </w:tbl>
    <w:p w14:paraId="5DAB39A4" w14:textId="77777777" w:rsidR="009B6086" w:rsidRPr="006B749B" w:rsidRDefault="009B6086" w:rsidP="007075DD">
      <w:pPr>
        <w:pStyle w:val="Nagwek1"/>
        <w:spacing w:line="360" w:lineRule="auto"/>
        <w:rPr>
          <w:rFonts w:ascii="Arial" w:hAnsi="Arial" w:cs="Arial"/>
          <w:bCs w:val="0"/>
        </w:rPr>
      </w:pPr>
      <w:r w:rsidRPr="006B749B">
        <w:rPr>
          <w:rFonts w:ascii="Arial" w:hAnsi="Arial" w:cs="Arial"/>
          <w:bCs w:val="0"/>
        </w:rPr>
        <w:t>OPIS SPO</w:t>
      </w:r>
      <w:bookmarkStart w:id="33" w:name="_Hlk37938975"/>
      <w:r w:rsidRPr="006B749B">
        <w:rPr>
          <w:rFonts w:ascii="Arial" w:hAnsi="Arial" w:cs="Arial"/>
          <w:bCs w:val="0"/>
        </w:rPr>
        <w:t>SOBU UDZIELANIA WYJAŚNIEŃ TREŚCI SWZ</w:t>
      </w:r>
      <w:bookmarkEnd w:id="33"/>
    </w:p>
    <w:p w14:paraId="0CCF251E" w14:textId="77777777" w:rsidR="009B6086" w:rsidRPr="006B749B" w:rsidRDefault="009B6086" w:rsidP="007075DD">
      <w:pPr>
        <w:pStyle w:val="Nagwek2"/>
        <w:spacing w:line="360" w:lineRule="auto"/>
        <w:rPr>
          <w:rFonts w:ascii="Arial" w:hAnsi="Arial" w:cs="Arial"/>
        </w:rPr>
      </w:pPr>
      <w:bookmarkStart w:id="34" w:name="_Hlk37783375"/>
      <w:bookmarkStart w:id="35" w:name="_Hlk37938993"/>
      <w:r w:rsidRPr="006B749B">
        <w:rPr>
          <w:rFonts w:ascii="Arial" w:hAnsi="Arial" w:cs="Arial"/>
        </w:rPr>
        <w:t xml:space="preserve">Wykonawca </w:t>
      </w:r>
      <w:r w:rsidR="00B80937" w:rsidRPr="006B749B">
        <w:rPr>
          <w:rFonts w:ascii="Arial" w:hAnsi="Arial" w:cs="Arial"/>
        </w:rPr>
        <w:t>może zwrócić się do Zamawiającego z wnioskiem o wyjaśnienie treści SWZ, przekazanym za pośrednictwem Platformy (karta ”Zapytania/Wyjaśnienia)</w:t>
      </w:r>
      <w:r w:rsidRPr="006B749B">
        <w:rPr>
          <w:rFonts w:ascii="Arial" w:hAnsi="Arial" w:cs="Arial"/>
          <w:color w:val="auto"/>
        </w:rPr>
        <w:t>.</w:t>
      </w:r>
      <w:bookmarkStart w:id="36" w:name="_Hlk37783409"/>
      <w:bookmarkEnd w:id="34"/>
    </w:p>
    <w:p w14:paraId="01CFAFE4" w14:textId="77777777" w:rsidR="009B6086" w:rsidRPr="006B749B" w:rsidRDefault="009B6086" w:rsidP="007075DD">
      <w:pPr>
        <w:pStyle w:val="Nagwek2"/>
        <w:spacing w:line="360" w:lineRule="auto"/>
        <w:rPr>
          <w:rFonts w:ascii="Arial" w:hAnsi="Arial" w:cs="Arial"/>
        </w:rPr>
      </w:pPr>
      <w:r w:rsidRPr="006B749B">
        <w:rPr>
          <w:rFonts w:ascii="Arial" w:hAnsi="Arial" w:cs="Arial"/>
        </w:rPr>
        <w:t xml:space="preserve">Zamawiający </w:t>
      </w:r>
      <w:r w:rsidR="00B80937" w:rsidRPr="006B749B">
        <w:rPr>
          <w:rFonts w:ascii="Arial" w:hAnsi="Arial" w:cs="Arial"/>
        </w:rPr>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6B749B">
        <w:rPr>
          <w:rFonts w:ascii="Arial" w:hAnsi="Arial" w:cs="Arial"/>
        </w:rPr>
        <w:t>.</w:t>
      </w:r>
      <w:bookmarkEnd w:id="36"/>
    </w:p>
    <w:p w14:paraId="179B75F4" w14:textId="77777777" w:rsidR="009B6086" w:rsidRPr="006B749B" w:rsidRDefault="009B6086" w:rsidP="007075DD">
      <w:pPr>
        <w:pStyle w:val="Nagwek2"/>
        <w:spacing w:line="360" w:lineRule="auto"/>
        <w:rPr>
          <w:rFonts w:ascii="Arial" w:hAnsi="Arial" w:cs="Arial"/>
        </w:rPr>
      </w:pPr>
      <w:r w:rsidRPr="006B749B">
        <w:rPr>
          <w:rFonts w:ascii="Arial" w:hAnsi="Arial" w:cs="Arial"/>
        </w:rPr>
        <w:t xml:space="preserve">Jeżeli </w:t>
      </w:r>
      <w:r w:rsidR="00B80937" w:rsidRPr="006B749B">
        <w:rPr>
          <w:rFonts w:ascii="Arial" w:hAnsi="Arial" w:cs="Arial"/>
        </w:rPr>
        <w:t>wniosek o wyjaśnienie treści SWZ nie wpłynie w terminie, o którym mowa w</w:t>
      </w:r>
      <w:r w:rsidR="00B80937" w:rsidRPr="006B749B">
        <w:rPr>
          <w:rFonts w:ascii="Arial" w:hAnsi="Arial" w:cs="Arial"/>
          <w:lang w:val="pl-PL"/>
        </w:rPr>
        <w:t xml:space="preserve"> punkcie powyżej, </w:t>
      </w:r>
      <w:r w:rsidR="00B80937" w:rsidRPr="006B749B">
        <w:rPr>
          <w:rFonts w:ascii="Arial" w:hAnsi="Arial" w:cs="Arial"/>
        </w:rPr>
        <w:t>Zamawiający nie ma obowiązku udzielania wyjaśnień SWZ</w:t>
      </w:r>
      <w:r w:rsidRPr="006B749B">
        <w:rPr>
          <w:rFonts w:ascii="Arial" w:hAnsi="Arial" w:cs="Arial"/>
        </w:rPr>
        <w:t>.</w:t>
      </w:r>
    </w:p>
    <w:p w14:paraId="4208C6FE" w14:textId="77777777" w:rsidR="009B6086" w:rsidRPr="006B749B" w:rsidRDefault="009B6086" w:rsidP="007075DD">
      <w:pPr>
        <w:pStyle w:val="Nagwek2"/>
        <w:spacing w:line="360" w:lineRule="auto"/>
        <w:rPr>
          <w:rFonts w:ascii="Arial" w:hAnsi="Arial" w:cs="Arial"/>
        </w:rPr>
      </w:pPr>
      <w:r w:rsidRPr="006B749B">
        <w:rPr>
          <w:rFonts w:ascii="Arial" w:hAnsi="Arial" w:cs="Arial"/>
        </w:rPr>
        <w:t xml:space="preserve">Przedłużenie </w:t>
      </w:r>
      <w:r w:rsidR="00B80937" w:rsidRPr="006B749B">
        <w:rPr>
          <w:rFonts w:ascii="Arial" w:hAnsi="Arial" w:cs="Arial"/>
        </w:rPr>
        <w:t>terminu składania ofert, nie wpływa na bieg terminu składania wniosku o wyjaśnienie treści SWZ</w:t>
      </w:r>
      <w:r w:rsidRPr="006B749B">
        <w:rPr>
          <w:rFonts w:ascii="Arial" w:hAnsi="Arial" w:cs="Arial"/>
        </w:rPr>
        <w:t>.</w:t>
      </w:r>
    </w:p>
    <w:p w14:paraId="65C6D557" w14:textId="77777777" w:rsidR="009B6086" w:rsidRPr="006B749B" w:rsidRDefault="009B6086" w:rsidP="007075DD">
      <w:pPr>
        <w:pStyle w:val="Nagwek2"/>
        <w:spacing w:line="360" w:lineRule="auto"/>
        <w:rPr>
          <w:rFonts w:ascii="Arial" w:hAnsi="Arial" w:cs="Arial"/>
        </w:rPr>
      </w:pPr>
      <w:r w:rsidRPr="006B749B">
        <w:rPr>
          <w:rFonts w:ascii="Arial" w:hAnsi="Arial" w:cs="Arial"/>
        </w:rPr>
        <w:t xml:space="preserve">Treść </w:t>
      </w:r>
      <w:r w:rsidR="00B80937" w:rsidRPr="006B749B">
        <w:rPr>
          <w:rFonts w:ascii="Arial" w:hAnsi="Arial" w:cs="Arial"/>
        </w:rPr>
        <w:t>zapytań wraz z wyjaśnieniami Zamawiający udostępni na stronie internetowej prowadzonego postępowania, bez ujawniania źródła zapytania</w:t>
      </w:r>
      <w:r w:rsidRPr="006B749B">
        <w:rPr>
          <w:rFonts w:ascii="Arial" w:hAnsi="Arial" w:cs="Arial"/>
        </w:rPr>
        <w:t>.</w:t>
      </w:r>
    </w:p>
    <w:p w14:paraId="17F346FF" w14:textId="77777777" w:rsidR="009B6086" w:rsidRPr="006B749B" w:rsidRDefault="009B6086" w:rsidP="007075DD">
      <w:pPr>
        <w:pStyle w:val="Nagwek2"/>
        <w:spacing w:line="360" w:lineRule="auto"/>
        <w:rPr>
          <w:rFonts w:ascii="Arial" w:hAnsi="Arial" w:cs="Arial"/>
        </w:rPr>
      </w:pPr>
      <w:r w:rsidRPr="006B749B">
        <w:rPr>
          <w:rFonts w:ascii="Arial" w:hAnsi="Arial" w:cs="Arial"/>
        </w:rPr>
        <w:t xml:space="preserve">W </w:t>
      </w:r>
      <w:bookmarkEnd w:id="35"/>
      <w:r w:rsidR="00B80937" w:rsidRPr="006B749B">
        <w:rPr>
          <w:rFonts w:ascii="Arial" w:hAnsi="Arial" w:cs="Arial"/>
        </w:rPr>
        <w:t>uzasadnionych przypadkach Zamawiający może przed upływem terminu składania ofert zmienić treść SWZ. Dokonaną zmianę treści SWZ Zamawiający udostępni na stronie internetowej prowadzonego postępowania</w:t>
      </w:r>
      <w:r w:rsidRPr="006B749B">
        <w:rPr>
          <w:rFonts w:ascii="Arial" w:hAnsi="Arial" w:cs="Arial"/>
          <w:lang w:val="pl-PL"/>
        </w:rPr>
        <w:t>.</w:t>
      </w:r>
    </w:p>
    <w:p w14:paraId="6AF756B0" w14:textId="77777777" w:rsidR="00EB7871" w:rsidRPr="006B749B" w:rsidRDefault="002B22BF" w:rsidP="007075DD">
      <w:pPr>
        <w:pStyle w:val="Nagwek1"/>
        <w:spacing w:line="360" w:lineRule="auto"/>
        <w:rPr>
          <w:rFonts w:ascii="Arial" w:hAnsi="Arial" w:cs="Arial"/>
        </w:rPr>
      </w:pPr>
      <w:r w:rsidRPr="006B749B">
        <w:rPr>
          <w:rFonts w:ascii="Arial" w:hAnsi="Arial" w:cs="Arial"/>
        </w:rPr>
        <w:t>Wymagania dotycz</w:t>
      </w:r>
      <w:r w:rsidRPr="006B749B">
        <w:rPr>
          <w:rFonts w:ascii="Arial" w:eastAsia="TimesNewRoman" w:hAnsi="Arial" w:cs="Arial"/>
        </w:rPr>
        <w:t>ą</w:t>
      </w:r>
      <w:r w:rsidRPr="006B749B">
        <w:rPr>
          <w:rFonts w:ascii="Arial" w:hAnsi="Arial" w:cs="Arial"/>
        </w:rPr>
        <w:t>ce wadium</w:t>
      </w:r>
      <w:bookmarkEnd w:id="32"/>
    </w:p>
    <w:p w14:paraId="2DC584AA" w14:textId="77777777" w:rsidR="008F1B65" w:rsidRPr="006B749B" w:rsidRDefault="00FF2B35" w:rsidP="007075DD">
      <w:pPr>
        <w:pStyle w:val="Nagwek2"/>
        <w:numPr>
          <w:ilvl w:val="0"/>
          <w:numId w:val="0"/>
        </w:numPr>
        <w:spacing w:line="360" w:lineRule="auto"/>
        <w:ind w:left="680"/>
        <w:rPr>
          <w:rFonts w:ascii="Arial" w:hAnsi="Arial" w:cs="Arial"/>
        </w:rPr>
      </w:pPr>
      <w:r w:rsidRPr="006B749B">
        <w:rPr>
          <w:rFonts w:ascii="Arial" w:hAnsi="Arial" w:cs="Arial"/>
        </w:rPr>
        <w:t>W postępowaniu nie jest przewidziane składanie wadium.</w:t>
      </w:r>
    </w:p>
    <w:p w14:paraId="0D7F48CD" w14:textId="77777777" w:rsidR="008D48A7" w:rsidRPr="006B749B" w:rsidRDefault="008D48A7" w:rsidP="007075DD">
      <w:pPr>
        <w:pStyle w:val="Nagwek1"/>
        <w:spacing w:line="360" w:lineRule="auto"/>
        <w:rPr>
          <w:rFonts w:ascii="Arial" w:hAnsi="Arial" w:cs="Arial"/>
        </w:rPr>
      </w:pPr>
      <w:bookmarkStart w:id="37" w:name="_Toc258314251"/>
      <w:r w:rsidRPr="006B749B">
        <w:rPr>
          <w:rFonts w:ascii="Arial" w:hAnsi="Arial" w:cs="Arial"/>
        </w:rPr>
        <w:t>Termin zwi</w:t>
      </w:r>
      <w:r w:rsidRPr="006B749B">
        <w:rPr>
          <w:rFonts w:ascii="Arial" w:eastAsia="TimesNewRoman" w:hAnsi="Arial" w:cs="Arial"/>
        </w:rPr>
        <w:t>ą</w:t>
      </w:r>
      <w:r w:rsidRPr="006B749B">
        <w:rPr>
          <w:rFonts w:ascii="Arial" w:hAnsi="Arial" w:cs="Arial"/>
        </w:rPr>
        <w:t>zania ofert</w:t>
      </w:r>
      <w:r w:rsidRPr="006B749B">
        <w:rPr>
          <w:rFonts w:ascii="Arial" w:eastAsia="TimesNewRoman" w:hAnsi="Arial" w:cs="Arial"/>
        </w:rPr>
        <w:t>ą</w:t>
      </w:r>
      <w:bookmarkEnd w:id="37"/>
    </w:p>
    <w:p w14:paraId="6718882F" w14:textId="77777777" w:rsidR="008D48A7" w:rsidRPr="006B749B" w:rsidRDefault="008D48A7" w:rsidP="007075DD">
      <w:pPr>
        <w:pStyle w:val="Nagwek2"/>
        <w:spacing w:line="360" w:lineRule="auto"/>
        <w:rPr>
          <w:rFonts w:ascii="Arial" w:hAnsi="Arial" w:cs="Arial"/>
        </w:rPr>
      </w:pPr>
      <w:r w:rsidRPr="006B749B">
        <w:rPr>
          <w:rFonts w:ascii="Arial" w:hAnsi="Arial" w:cs="Arial"/>
        </w:rPr>
        <w:t xml:space="preserve">Wykonawca pozostaje związany ofertą </w:t>
      </w:r>
      <w:r w:rsidR="00247C72" w:rsidRPr="006B749B">
        <w:rPr>
          <w:rFonts w:ascii="Arial" w:hAnsi="Arial" w:cs="Arial"/>
        </w:rPr>
        <w:t xml:space="preserve">do dnia </w:t>
      </w:r>
      <w:r w:rsidR="00FF2B35" w:rsidRPr="00FF2B35">
        <w:rPr>
          <w:rFonts w:ascii="Arial" w:hAnsi="Arial" w:cs="Arial"/>
          <w:b/>
        </w:rPr>
        <w:t>2025-11-27</w:t>
      </w:r>
      <w:r w:rsidRPr="006B749B">
        <w:rPr>
          <w:rFonts w:ascii="Arial" w:hAnsi="Arial" w:cs="Arial"/>
        </w:rPr>
        <w:t>.</w:t>
      </w:r>
    </w:p>
    <w:p w14:paraId="332D5741" w14:textId="77777777" w:rsidR="008D48A7" w:rsidRPr="006B749B" w:rsidRDefault="008D48A7" w:rsidP="007075DD">
      <w:pPr>
        <w:pStyle w:val="Nagwek2"/>
        <w:spacing w:line="360" w:lineRule="auto"/>
        <w:rPr>
          <w:rFonts w:ascii="Arial" w:hAnsi="Arial" w:cs="Arial"/>
        </w:rPr>
      </w:pPr>
      <w:r w:rsidRPr="006B749B">
        <w:rPr>
          <w:rFonts w:ascii="Arial" w:hAnsi="Arial" w:cs="Arial"/>
        </w:rPr>
        <w:t>Bieg terminu związania ofertą rozpoczyna się wraz z upływem terminu składania ofert.</w:t>
      </w:r>
    </w:p>
    <w:p w14:paraId="5CB9C783" w14:textId="73393F1F" w:rsidR="00BF579F" w:rsidRPr="005665E8" w:rsidRDefault="00BF579F" w:rsidP="005665E8">
      <w:pPr>
        <w:pStyle w:val="Nagwek2"/>
        <w:spacing w:line="360" w:lineRule="auto"/>
        <w:rPr>
          <w:rFonts w:ascii="Arial" w:hAnsi="Arial" w:cs="Arial"/>
        </w:rPr>
      </w:pPr>
      <w:r w:rsidRPr="006B749B">
        <w:rPr>
          <w:rFonts w:ascii="Arial" w:hAnsi="Arial" w:cs="Arial"/>
        </w:rPr>
        <w:lastRenderedPageBreak/>
        <w:t>W przypadku</w:t>
      </w:r>
      <w:r w:rsidR="00247C72" w:rsidRPr="006B749B">
        <w:rPr>
          <w:rFonts w:ascii="Arial" w:hAnsi="Arial" w:cs="Arial"/>
          <w:lang w:val="pl-PL"/>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6B749B">
        <w:rPr>
          <w:rFonts w:ascii="Arial" w:hAnsi="Arial" w:cs="Arial"/>
        </w:rPr>
        <w:t xml:space="preserve"> </w:t>
      </w:r>
      <w:r w:rsidR="00247C72" w:rsidRPr="006B749B">
        <w:rPr>
          <w:rFonts w:ascii="Arial" w:hAnsi="Arial" w:cs="Arial"/>
          <w:lang w:val="pl-PL"/>
        </w:rPr>
        <w:t xml:space="preserve">30 dni. </w:t>
      </w:r>
    </w:p>
    <w:p w14:paraId="5E27C83A" w14:textId="77777777" w:rsidR="008D48A7" w:rsidRPr="006B749B" w:rsidRDefault="008D48A7" w:rsidP="007075DD">
      <w:pPr>
        <w:pStyle w:val="Nagwek1"/>
        <w:spacing w:line="360" w:lineRule="auto"/>
        <w:rPr>
          <w:rFonts w:ascii="Arial" w:hAnsi="Arial" w:cs="Arial"/>
        </w:rPr>
      </w:pPr>
      <w:bookmarkStart w:id="38" w:name="_Toc258314252"/>
      <w:r w:rsidRPr="006B749B">
        <w:rPr>
          <w:rFonts w:ascii="Arial" w:hAnsi="Arial" w:cs="Arial"/>
        </w:rPr>
        <w:t>Opis sposobu przygotowywania ofert</w:t>
      </w:r>
      <w:bookmarkEnd w:id="38"/>
    </w:p>
    <w:p w14:paraId="37393888" w14:textId="77777777" w:rsidR="008D48A7" w:rsidRPr="006B749B" w:rsidRDefault="008D48A7" w:rsidP="007075DD">
      <w:pPr>
        <w:pStyle w:val="Nagwek2"/>
        <w:spacing w:line="360" w:lineRule="auto"/>
        <w:rPr>
          <w:rFonts w:ascii="Arial" w:hAnsi="Arial" w:cs="Arial"/>
        </w:rPr>
      </w:pPr>
      <w:r w:rsidRPr="006B749B">
        <w:rPr>
          <w:rFonts w:ascii="Arial" w:hAnsi="Arial" w:cs="Arial"/>
        </w:rPr>
        <w:t>Wykonawca może złożyć tylko jedną ofertę.</w:t>
      </w:r>
    </w:p>
    <w:p w14:paraId="293A7C9E" w14:textId="77777777" w:rsidR="008D48A7" w:rsidRPr="006B749B" w:rsidRDefault="008D48A7" w:rsidP="007075DD">
      <w:pPr>
        <w:pStyle w:val="Nagwek2"/>
        <w:spacing w:line="360" w:lineRule="auto"/>
        <w:rPr>
          <w:rFonts w:ascii="Arial" w:hAnsi="Arial" w:cs="Arial"/>
        </w:rPr>
      </w:pPr>
      <w:r w:rsidRPr="006B749B">
        <w:rPr>
          <w:rFonts w:ascii="Arial" w:hAnsi="Arial" w:cs="Arial"/>
        </w:rPr>
        <w:t>Tre</w:t>
      </w:r>
      <w:r w:rsidRPr="006B749B">
        <w:rPr>
          <w:rFonts w:ascii="Arial" w:eastAsia="TimesNewRoman" w:hAnsi="Arial" w:cs="Arial"/>
        </w:rPr>
        <w:t xml:space="preserve">ść </w:t>
      </w:r>
      <w:r w:rsidR="000E737C" w:rsidRPr="006B749B">
        <w:rPr>
          <w:rFonts w:ascii="Arial" w:hAnsi="Arial" w:cs="Arial"/>
        </w:rPr>
        <w:t>oferty musi być zgodna z wymaganiami Zamawiającego określonymi w niniejszej</w:t>
      </w:r>
      <w:r w:rsidRPr="006B749B">
        <w:rPr>
          <w:rFonts w:ascii="Arial" w:hAnsi="Arial" w:cs="Arial"/>
        </w:rPr>
        <w:t xml:space="preserve"> </w:t>
      </w:r>
      <w:r w:rsidR="00713E16" w:rsidRPr="006B749B">
        <w:rPr>
          <w:rFonts w:ascii="Arial" w:hAnsi="Arial" w:cs="Arial"/>
          <w:lang w:val="pl-PL"/>
        </w:rPr>
        <w:t>SWZ</w:t>
      </w:r>
      <w:r w:rsidRPr="006B749B">
        <w:rPr>
          <w:rFonts w:ascii="Arial" w:hAnsi="Arial" w:cs="Arial"/>
        </w:rPr>
        <w:t>.</w:t>
      </w:r>
    </w:p>
    <w:p w14:paraId="43CB909D" w14:textId="77777777" w:rsidR="009B6086" w:rsidRPr="006B749B" w:rsidRDefault="009B6086" w:rsidP="007075DD">
      <w:pPr>
        <w:pStyle w:val="Nagwek2"/>
        <w:spacing w:line="360" w:lineRule="auto"/>
        <w:rPr>
          <w:rFonts w:ascii="Arial" w:hAnsi="Arial" w:cs="Arial"/>
        </w:rPr>
      </w:pPr>
      <w:bookmarkStart w:id="39" w:name="_Hlk37866068"/>
      <w:r w:rsidRPr="006B749B">
        <w:rPr>
          <w:rFonts w:ascii="Arial" w:hAnsi="Arial" w:cs="Arial"/>
        </w:rPr>
        <w:t xml:space="preserve">Oferta </w:t>
      </w:r>
      <w:r w:rsidR="000E737C" w:rsidRPr="006B749B">
        <w:rPr>
          <w:rFonts w:ascii="Arial" w:hAnsi="Arial" w:cs="Arial"/>
        </w:rPr>
        <w:t>oraz pozostałe oświadczenia i dokumenty, dla których Zamawiający określił wzory w formie formularzy, powinny być sporządzone zgodnie z tymi</w:t>
      </w:r>
      <w:r w:rsidRPr="006B749B">
        <w:rPr>
          <w:rFonts w:ascii="Arial" w:hAnsi="Arial" w:cs="Arial"/>
        </w:rPr>
        <w:t xml:space="preserve"> wzorami</w:t>
      </w:r>
      <w:bookmarkEnd w:id="39"/>
      <w:r w:rsidRPr="006B749B">
        <w:rPr>
          <w:rFonts w:ascii="Arial" w:hAnsi="Arial" w:cs="Arial"/>
          <w:lang w:val="pl-PL"/>
        </w:rPr>
        <w:t>.</w:t>
      </w:r>
    </w:p>
    <w:p w14:paraId="7377C15B" w14:textId="77777777" w:rsidR="009B6086" w:rsidRPr="006B749B" w:rsidRDefault="009B6086" w:rsidP="007075DD">
      <w:pPr>
        <w:pStyle w:val="Nagwek2"/>
        <w:spacing w:line="360" w:lineRule="auto"/>
        <w:rPr>
          <w:rFonts w:ascii="Arial" w:hAnsi="Arial" w:cs="Arial"/>
        </w:rPr>
      </w:pPr>
      <w:bookmarkStart w:id="40" w:name="_Hlk37839542"/>
      <w:bookmarkStart w:id="41" w:name="_Hlk37866106"/>
      <w:r w:rsidRPr="006B749B">
        <w:rPr>
          <w:rFonts w:ascii="Arial" w:hAnsi="Arial" w:cs="Arial"/>
        </w:rPr>
        <w:t>Ofert</w:t>
      </w:r>
      <w:r w:rsidR="000E737C" w:rsidRPr="006B749B">
        <w:rPr>
          <w:rFonts w:ascii="Arial" w:hAnsi="Arial" w:cs="Arial"/>
          <w:lang w:val="pl-PL"/>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6B749B">
        <w:rPr>
          <w:rFonts w:ascii="Arial" w:hAnsi="Arial" w:cs="Arial"/>
        </w:rPr>
        <w:t>.</w:t>
      </w:r>
      <w:bookmarkEnd w:id="40"/>
      <w:bookmarkEnd w:id="41"/>
    </w:p>
    <w:p w14:paraId="5441B698" w14:textId="77777777" w:rsidR="009B6086" w:rsidRPr="006B749B" w:rsidRDefault="009B6086" w:rsidP="007075DD">
      <w:pPr>
        <w:pStyle w:val="Nagwek2"/>
        <w:spacing w:line="360" w:lineRule="auto"/>
        <w:rPr>
          <w:rFonts w:ascii="Arial" w:hAnsi="Arial" w:cs="Arial"/>
        </w:rPr>
      </w:pPr>
      <w:bookmarkStart w:id="42" w:name="_Hlk37939197"/>
      <w:r w:rsidRPr="006B749B">
        <w:rPr>
          <w:rFonts w:ascii="Arial" w:hAnsi="Arial" w:cs="Arial"/>
        </w:rPr>
        <w:t xml:space="preserve">Zamawiający </w:t>
      </w:r>
      <w:r w:rsidR="000E737C" w:rsidRPr="006B749B">
        <w:rPr>
          <w:rFonts w:ascii="Arial" w:hAnsi="Arial" w:cs="Arial"/>
        </w:rPr>
        <w:t xml:space="preserve">informuje, iż zgodnie z art. 18 ust. 3 ustawy </w:t>
      </w:r>
      <w:proofErr w:type="spellStart"/>
      <w:r w:rsidR="000E737C" w:rsidRPr="006B749B">
        <w:rPr>
          <w:rFonts w:ascii="Arial" w:hAnsi="Arial" w:cs="Arial"/>
        </w:rPr>
        <w:t>Pzp</w:t>
      </w:r>
      <w:proofErr w:type="spellEnd"/>
      <w:r w:rsidR="000E737C" w:rsidRPr="006B749B">
        <w:rPr>
          <w:rFonts w:ascii="Arial" w:hAnsi="Arial" w:cs="Arial"/>
        </w:rPr>
        <w:t>, nie ujawnia się informacji stanowiących tajemnicę przedsiębiorstwa, w rozumieniu przepisów ustawy z dnia 16 kwietnia 1993 r. o zwalczaniu nieuczciwej konkurencji (</w:t>
      </w:r>
      <w:proofErr w:type="spellStart"/>
      <w:r w:rsidR="00A10365" w:rsidRPr="00A10365">
        <w:rPr>
          <w:rFonts w:ascii="Arial" w:hAnsi="Arial" w:cs="Arial"/>
        </w:rPr>
        <w:t>t.j</w:t>
      </w:r>
      <w:proofErr w:type="spellEnd"/>
      <w:r w:rsidR="00A10365" w:rsidRPr="00A10365">
        <w:rPr>
          <w:rFonts w:ascii="Arial" w:hAnsi="Arial" w:cs="Arial"/>
        </w:rPr>
        <w:t>. Dz.U. z 2022r. poz. 1233</w:t>
      </w:r>
      <w:r w:rsidR="000E737C" w:rsidRPr="006B749B">
        <w:rPr>
          <w:rFonts w:ascii="Arial" w:hAnsi="Arial" w:cs="Arial"/>
        </w:rPr>
        <w:t>), zwanej dalej „ustawą o zwalczaniu nieuczciwej konkurencji” jeżeli</w:t>
      </w:r>
      <w:r w:rsidRPr="006B749B">
        <w:rPr>
          <w:rFonts w:ascii="Arial" w:hAnsi="Arial" w:cs="Arial"/>
        </w:rPr>
        <w:t xml:space="preserve"> Wykonawca</w:t>
      </w:r>
      <w:bookmarkEnd w:id="42"/>
      <w:r w:rsidRPr="006B749B">
        <w:rPr>
          <w:rFonts w:ascii="Arial" w:hAnsi="Arial" w:cs="Arial"/>
          <w:lang w:val="pl-PL"/>
        </w:rPr>
        <w:t>:</w:t>
      </w:r>
    </w:p>
    <w:p w14:paraId="7806CCD7" w14:textId="77777777" w:rsidR="009B6086" w:rsidRPr="006B749B" w:rsidRDefault="000E737C" w:rsidP="009464E8">
      <w:pPr>
        <w:pStyle w:val="Nagwek2"/>
        <w:numPr>
          <w:ilvl w:val="0"/>
          <w:numId w:val="8"/>
        </w:numPr>
        <w:spacing w:before="60" w:line="360" w:lineRule="auto"/>
        <w:ind w:left="1037" w:hanging="357"/>
        <w:rPr>
          <w:rFonts w:ascii="Arial" w:hAnsi="Arial" w:cs="Arial"/>
        </w:rPr>
      </w:pPr>
      <w:r w:rsidRPr="006B749B">
        <w:rPr>
          <w:rFonts w:ascii="Arial" w:hAnsi="Arial" w:cs="Arial"/>
          <w:lang w:val="pl-PL"/>
        </w:rPr>
        <w:t xml:space="preserve">wraz </w:t>
      </w:r>
      <w:r w:rsidRPr="006B749B">
        <w:rPr>
          <w:rFonts w:ascii="Arial" w:hAnsi="Arial" w:cs="Arial"/>
        </w:rPr>
        <w:t>z przekazaniem takich informacji, zastrzegł, że nie mogą być one</w:t>
      </w:r>
      <w:r w:rsidR="009B6086" w:rsidRPr="006B749B">
        <w:rPr>
          <w:rFonts w:ascii="Arial" w:hAnsi="Arial" w:cs="Arial"/>
        </w:rPr>
        <w:t xml:space="preserve"> udostępniane</w:t>
      </w:r>
      <w:r w:rsidR="009B6086" w:rsidRPr="006B749B">
        <w:rPr>
          <w:rFonts w:ascii="Arial" w:hAnsi="Arial" w:cs="Arial"/>
          <w:lang w:val="pl-PL"/>
        </w:rPr>
        <w:t>;</w:t>
      </w:r>
    </w:p>
    <w:p w14:paraId="37ED5C53" w14:textId="77777777" w:rsidR="009B6086" w:rsidRPr="006B749B" w:rsidRDefault="009B6086" w:rsidP="009464E8">
      <w:pPr>
        <w:pStyle w:val="Nagwek2"/>
        <w:numPr>
          <w:ilvl w:val="0"/>
          <w:numId w:val="8"/>
        </w:numPr>
        <w:spacing w:before="60" w:line="360" w:lineRule="auto"/>
        <w:ind w:left="1037" w:hanging="357"/>
        <w:rPr>
          <w:rFonts w:ascii="Arial" w:hAnsi="Arial" w:cs="Arial"/>
        </w:rPr>
      </w:pPr>
      <w:r w:rsidRPr="006B749B">
        <w:rPr>
          <w:rFonts w:ascii="Arial" w:hAnsi="Arial" w:cs="Arial"/>
        </w:rPr>
        <w:t>wykazał</w:t>
      </w:r>
      <w:r w:rsidR="000E737C" w:rsidRPr="006B749B">
        <w:rPr>
          <w:rFonts w:ascii="Arial" w:hAnsi="Arial" w:cs="Arial"/>
          <w:lang w:val="pl-PL"/>
        </w:rPr>
        <w:t>,</w:t>
      </w:r>
      <w:r w:rsidRPr="006B749B">
        <w:rPr>
          <w:rFonts w:ascii="Arial" w:hAnsi="Arial" w:cs="Arial"/>
        </w:rPr>
        <w:t xml:space="preserve"> </w:t>
      </w:r>
      <w:r w:rsidR="000E737C" w:rsidRPr="006B749B">
        <w:rPr>
          <w:rFonts w:ascii="Arial" w:hAnsi="Arial" w:cs="Arial"/>
        </w:rPr>
        <w:t xml:space="preserve">załączając stosowne </w:t>
      </w:r>
      <w:r w:rsidR="000E737C" w:rsidRPr="006B749B">
        <w:rPr>
          <w:rFonts w:ascii="Arial" w:hAnsi="Arial" w:cs="Arial"/>
          <w:lang w:val="pl-PL"/>
        </w:rPr>
        <w:t>uzasadnienie</w:t>
      </w:r>
      <w:r w:rsidR="000E737C" w:rsidRPr="006B749B">
        <w:rPr>
          <w:rFonts w:ascii="Arial" w:hAnsi="Arial" w:cs="Arial"/>
        </w:rPr>
        <w:t>, iż zastrzeżone informacje stanowią tajemnicę</w:t>
      </w:r>
      <w:r w:rsidRPr="006B749B">
        <w:rPr>
          <w:rFonts w:ascii="Arial" w:hAnsi="Arial" w:cs="Arial"/>
        </w:rPr>
        <w:t xml:space="preserve"> przedsiębiorstwa</w:t>
      </w:r>
      <w:r w:rsidRPr="006B749B">
        <w:rPr>
          <w:rFonts w:ascii="Arial" w:hAnsi="Arial" w:cs="Arial"/>
          <w:lang w:val="pl-PL"/>
        </w:rPr>
        <w:t>.</w:t>
      </w:r>
      <w:bookmarkStart w:id="43" w:name="_Hlk37939296"/>
    </w:p>
    <w:p w14:paraId="27FBBEAF" w14:textId="77777777" w:rsidR="009B6086" w:rsidRPr="006B749B" w:rsidRDefault="009B6086" w:rsidP="007075DD">
      <w:pPr>
        <w:pStyle w:val="Nagwek2"/>
        <w:numPr>
          <w:ilvl w:val="0"/>
          <w:numId w:val="0"/>
        </w:numPr>
        <w:spacing w:line="360" w:lineRule="auto"/>
        <w:ind w:left="680"/>
        <w:rPr>
          <w:rFonts w:ascii="Arial" w:hAnsi="Arial" w:cs="Arial"/>
        </w:rPr>
      </w:pPr>
      <w:r w:rsidRPr="006B749B">
        <w:rPr>
          <w:rFonts w:ascii="Arial" w:hAnsi="Arial" w:cs="Arial"/>
        </w:rPr>
        <w:t>Zaleca się, aby uzasadnienie o którym mowa powyżej było sformułowane w sposób umożliwiający jego udostępnienie pozostałym uczestnikom postępowania.</w:t>
      </w:r>
    </w:p>
    <w:p w14:paraId="7FCF13F1" w14:textId="77777777" w:rsidR="009B6086" w:rsidRPr="006B749B" w:rsidRDefault="009B6086" w:rsidP="007075DD">
      <w:pPr>
        <w:pStyle w:val="Nagwek2"/>
        <w:numPr>
          <w:ilvl w:val="0"/>
          <w:numId w:val="0"/>
        </w:numPr>
        <w:spacing w:line="360" w:lineRule="auto"/>
        <w:ind w:left="680"/>
        <w:rPr>
          <w:rFonts w:ascii="Arial" w:hAnsi="Arial" w:cs="Arial"/>
        </w:rPr>
      </w:pPr>
      <w:bookmarkStart w:id="44" w:name="_Hlk38143710"/>
      <w:r w:rsidRPr="006B749B">
        <w:rPr>
          <w:rFonts w:ascii="Arial" w:hAnsi="Arial" w:cs="Arial"/>
        </w:rPr>
        <w:t xml:space="preserve">Wykonawca nie może zastrzec informacji, o których mowa w art. </w:t>
      </w:r>
      <w:r w:rsidR="000E737C" w:rsidRPr="006B749B">
        <w:rPr>
          <w:rFonts w:ascii="Arial" w:hAnsi="Arial" w:cs="Arial"/>
        </w:rPr>
        <w:t>222 ust. 5</w:t>
      </w:r>
      <w:r w:rsidRPr="006B749B">
        <w:rPr>
          <w:rFonts w:ascii="Arial" w:hAnsi="Arial" w:cs="Arial"/>
        </w:rPr>
        <w:t xml:space="preserve"> ustawy </w:t>
      </w:r>
      <w:proofErr w:type="spellStart"/>
      <w:r w:rsidRPr="006B749B">
        <w:rPr>
          <w:rFonts w:ascii="Arial" w:hAnsi="Arial" w:cs="Arial"/>
        </w:rPr>
        <w:t>Pzp</w:t>
      </w:r>
      <w:bookmarkEnd w:id="43"/>
      <w:bookmarkEnd w:id="44"/>
      <w:proofErr w:type="spellEnd"/>
      <w:r w:rsidRPr="006B749B">
        <w:rPr>
          <w:rFonts w:ascii="Arial" w:hAnsi="Arial" w:cs="Arial"/>
        </w:rPr>
        <w:t>.</w:t>
      </w:r>
    </w:p>
    <w:p w14:paraId="463CF29F" w14:textId="77777777" w:rsidR="008D48A7" w:rsidRPr="006B749B" w:rsidRDefault="006E2613" w:rsidP="007075DD">
      <w:pPr>
        <w:pStyle w:val="Nagwek2"/>
        <w:spacing w:line="360" w:lineRule="auto"/>
        <w:rPr>
          <w:rFonts w:ascii="Arial" w:hAnsi="Arial" w:cs="Arial"/>
        </w:rPr>
      </w:pPr>
      <w:bookmarkStart w:id="45" w:name="_Hlk37928068"/>
      <w:r w:rsidRPr="006B749B">
        <w:rPr>
          <w:rFonts w:ascii="Arial" w:hAnsi="Arial" w:cs="Arial"/>
        </w:rPr>
        <w:t xml:space="preserve">Opis </w:t>
      </w:r>
      <w:r w:rsidR="00793568" w:rsidRPr="006B749B">
        <w:rPr>
          <w:rFonts w:ascii="Arial" w:hAnsi="Arial" w:cs="Arial"/>
        </w:rPr>
        <w:t>sposobu przygotowania oferty składanej w formie elektronicznej lub w postaci</w:t>
      </w:r>
      <w:r w:rsidRPr="006B749B">
        <w:rPr>
          <w:rFonts w:ascii="Arial" w:hAnsi="Arial" w:cs="Arial"/>
        </w:rPr>
        <w:t xml:space="preserve"> elektronicznej</w:t>
      </w:r>
      <w:bookmarkEnd w:id="45"/>
      <w:r w:rsidRPr="006B749B">
        <w:rPr>
          <w:rFonts w:ascii="Arial" w:hAnsi="Arial" w:cs="Arial"/>
          <w:lang w:val="pl-PL"/>
        </w:rPr>
        <w:t>:</w:t>
      </w:r>
    </w:p>
    <w:p w14:paraId="2B349129" w14:textId="77777777" w:rsidR="006E2613" w:rsidRPr="006B749B" w:rsidRDefault="006E2613" w:rsidP="009464E8">
      <w:pPr>
        <w:pStyle w:val="Nagwek2"/>
        <w:numPr>
          <w:ilvl w:val="0"/>
          <w:numId w:val="9"/>
        </w:numPr>
        <w:spacing w:before="60" w:line="360" w:lineRule="auto"/>
        <w:rPr>
          <w:rFonts w:ascii="Arial" w:hAnsi="Arial" w:cs="Arial"/>
        </w:rPr>
      </w:pPr>
      <w:bookmarkStart w:id="46" w:name="_Hlk37866429"/>
      <w:r w:rsidRPr="006B749B">
        <w:rPr>
          <w:rFonts w:ascii="Arial" w:hAnsi="Arial" w:cs="Arial"/>
        </w:rPr>
        <w:lastRenderedPageBreak/>
        <w:t>Wykonawca, chcąc przystąpić do udziału w postępowaniu, loguje się na Platformie, w menu ”Ogłoszenia” wyszukuje niniejsze postępowanie, otwiera je klikając w jego temat, a następnie korzysta z funkcji ”</w:t>
      </w:r>
      <w:r w:rsidRPr="006B749B">
        <w:rPr>
          <w:rFonts w:ascii="Arial" w:hAnsi="Arial" w:cs="Arial"/>
          <w:b/>
          <w:bCs w:val="0"/>
          <w:i/>
          <w:iCs w:val="0"/>
        </w:rPr>
        <w:t>Zgłoś udział w postępowaniu</w:t>
      </w:r>
      <w:r w:rsidRPr="006B749B">
        <w:rPr>
          <w:rFonts w:ascii="Arial" w:hAnsi="Arial" w:cs="Arial"/>
        </w:rPr>
        <w:t>”</w:t>
      </w:r>
      <w:bookmarkEnd w:id="46"/>
      <w:r w:rsidR="00793568" w:rsidRPr="006B749B">
        <w:rPr>
          <w:rFonts w:ascii="Arial" w:hAnsi="Arial" w:cs="Arial"/>
          <w:lang w:val="pl-PL"/>
        </w:rPr>
        <w:t xml:space="preserve"> na karcie Informacje ogólne”</w:t>
      </w:r>
      <w:r w:rsidRPr="006B749B">
        <w:rPr>
          <w:rFonts w:ascii="Arial" w:hAnsi="Arial" w:cs="Arial"/>
          <w:lang w:val="pl-PL"/>
        </w:rPr>
        <w:t>;</w:t>
      </w:r>
      <w:bookmarkStart w:id="47" w:name="_Hlk37866441"/>
    </w:p>
    <w:p w14:paraId="1AB18BBE" w14:textId="77777777" w:rsidR="006E2613" w:rsidRPr="006B749B" w:rsidRDefault="006E2613" w:rsidP="009464E8">
      <w:pPr>
        <w:pStyle w:val="Nagwek2"/>
        <w:numPr>
          <w:ilvl w:val="0"/>
          <w:numId w:val="9"/>
        </w:numPr>
        <w:spacing w:before="60" w:line="360" w:lineRule="auto"/>
        <w:rPr>
          <w:rFonts w:ascii="Arial" w:hAnsi="Arial" w:cs="Arial"/>
        </w:rPr>
      </w:pPr>
      <w:r w:rsidRPr="006B749B">
        <w:rPr>
          <w:rFonts w:ascii="Arial" w:eastAsia="Calibri" w:hAnsi="Arial" w:cs="Arial"/>
        </w:rPr>
        <w:t xml:space="preserve">w przypadku, </w:t>
      </w:r>
      <w:bookmarkStart w:id="48" w:name="_Hlk37939646"/>
      <w:bookmarkStart w:id="49" w:name="_Hlk37866474"/>
      <w:bookmarkEnd w:id="47"/>
      <w:r w:rsidR="001B12DB" w:rsidRPr="006B749B">
        <w:rPr>
          <w:rFonts w:ascii="Arial" w:eastAsia="Calibri" w:hAnsi="Arial" w:cs="Arial"/>
        </w:rPr>
        <w:t>gdy Wykonawca nie posiada konta na Platformie, należy skorzystać z funkcji ”</w:t>
      </w:r>
      <w:r w:rsidR="001B12DB" w:rsidRPr="006B749B">
        <w:rPr>
          <w:rFonts w:ascii="Arial" w:eastAsia="Calibri" w:hAnsi="Arial" w:cs="Arial"/>
          <w:b/>
          <w:bCs w:val="0"/>
          <w:i/>
          <w:iCs w:val="0"/>
        </w:rPr>
        <w:t>Zarejestruj</w:t>
      </w:r>
      <w:r w:rsidR="001B12DB" w:rsidRPr="006B749B">
        <w:rPr>
          <w:rFonts w:ascii="Arial" w:eastAsia="Calibri" w:hAnsi="Arial" w:cs="Arial"/>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6B749B">
        <w:rPr>
          <w:rFonts w:ascii="Arial" w:eastAsia="Calibri" w:hAnsi="Arial" w:cs="Arial"/>
          <w:lang w:val="pl-PL"/>
        </w:rPr>
        <w:t>;</w:t>
      </w:r>
    </w:p>
    <w:p w14:paraId="284AB431" w14:textId="77777777" w:rsidR="006E2613" w:rsidRPr="006B749B" w:rsidRDefault="006E2613" w:rsidP="009464E8">
      <w:pPr>
        <w:pStyle w:val="Nagwek2"/>
        <w:numPr>
          <w:ilvl w:val="0"/>
          <w:numId w:val="9"/>
        </w:numPr>
        <w:spacing w:before="60" w:line="360" w:lineRule="auto"/>
        <w:rPr>
          <w:rFonts w:ascii="Arial" w:hAnsi="Arial" w:cs="Arial"/>
        </w:rPr>
      </w:pPr>
      <w:r w:rsidRPr="006B749B">
        <w:rPr>
          <w:rFonts w:ascii="Arial" w:eastAsia="Calibri" w:hAnsi="Arial" w:cs="Arial"/>
        </w:rPr>
        <w:t xml:space="preserve">oferta </w:t>
      </w:r>
      <w:bookmarkEnd w:id="48"/>
      <w:r w:rsidR="001B12DB" w:rsidRPr="006B749B">
        <w:rPr>
          <w:rFonts w:ascii="Arial" w:eastAsia="Calibri" w:hAnsi="Arial" w:cs="Arial"/>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6B749B">
        <w:rPr>
          <w:rFonts w:ascii="Arial" w:eastAsia="Calibri" w:hAnsi="Arial" w:cs="Arial"/>
          <w:b/>
          <w:bCs w:val="0"/>
          <w:i/>
          <w:iCs w:val="0"/>
        </w:rPr>
        <w:t>Załącz plik</w:t>
      </w:r>
      <w:r w:rsidR="001B12DB" w:rsidRPr="006B749B">
        <w:rPr>
          <w:rFonts w:ascii="Arial" w:eastAsia="Calibri" w:hAnsi="Arial" w:cs="Arial"/>
        </w:rPr>
        <w:t>” i użycie przycisku ”</w:t>
      </w:r>
      <w:r w:rsidR="001B12DB" w:rsidRPr="006B749B">
        <w:rPr>
          <w:rFonts w:ascii="Arial" w:eastAsia="Calibri" w:hAnsi="Arial" w:cs="Arial"/>
          <w:b/>
          <w:bCs w:val="0"/>
          <w:i/>
          <w:iCs w:val="0"/>
        </w:rPr>
        <w:t>Załącz</w:t>
      </w:r>
      <w:r w:rsidR="001B12DB" w:rsidRPr="006B749B">
        <w:rPr>
          <w:rFonts w:ascii="Arial" w:eastAsia="Calibri" w:hAnsi="Arial" w:cs="Arial"/>
        </w:rPr>
        <w:t>”</w:t>
      </w:r>
      <w:r w:rsidRPr="006B749B">
        <w:rPr>
          <w:rFonts w:ascii="Arial" w:eastAsia="Calibri" w:hAnsi="Arial" w:cs="Arial"/>
        </w:rPr>
        <w:t>;</w:t>
      </w:r>
      <w:bookmarkStart w:id="50" w:name="_Hlk37939678"/>
    </w:p>
    <w:p w14:paraId="54EF902B" w14:textId="77777777" w:rsidR="006E2613" w:rsidRPr="006B749B" w:rsidRDefault="006E2613" w:rsidP="009464E8">
      <w:pPr>
        <w:pStyle w:val="Nagwek2"/>
        <w:numPr>
          <w:ilvl w:val="0"/>
          <w:numId w:val="9"/>
        </w:numPr>
        <w:spacing w:before="60" w:line="360" w:lineRule="auto"/>
        <w:rPr>
          <w:rFonts w:ascii="Arial" w:hAnsi="Arial" w:cs="Arial"/>
        </w:rPr>
      </w:pPr>
      <w:r w:rsidRPr="006B749B">
        <w:rPr>
          <w:rFonts w:ascii="Arial" w:eastAsia="Calibri" w:hAnsi="Arial" w:cs="Arial"/>
        </w:rPr>
        <w:t xml:space="preserve">jeżeli </w:t>
      </w:r>
      <w:bookmarkEnd w:id="49"/>
      <w:bookmarkEnd w:id="50"/>
      <w:r w:rsidR="001B12DB" w:rsidRPr="006B749B">
        <w:rPr>
          <w:rFonts w:ascii="Arial" w:eastAsia="Calibri" w:hAnsi="Arial" w:cs="Arial"/>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6B749B">
        <w:rPr>
          <w:rFonts w:ascii="Arial" w:eastAsia="Calibri" w:hAnsi="Arial" w:cs="Arial"/>
        </w:rPr>
        <w:t>;</w:t>
      </w:r>
      <w:bookmarkStart w:id="51" w:name="_Hlk37866559"/>
    </w:p>
    <w:p w14:paraId="057AAFB2" w14:textId="77777777" w:rsidR="006E2613" w:rsidRPr="006B749B" w:rsidRDefault="006E2613" w:rsidP="009464E8">
      <w:pPr>
        <w:numPr>
          <w:ilvl w:val="0"/>
          <w:numId w:val="9"/>
        </w:numPr>
        <w:spacing w:before="60" w:line="360" w:lineRule="auto"/>
        <w:ind w:left="1037" w:hanging="357"/>
        <w:jc w:val="both"/>
        <w:outlineLvl w:val="1"/>
        <w:rPr>
          <w:rFonts w:ascii="Arial" w:eastAsia="Calibri" w:hAnsi="Arial" w:cs="Arial"/>
          <w:bCs/>
          <w:iCs/>
          <w:lang w:eastAsia="x-none"/>
        </w:rPr>
      </w:pPr>
      <w:bookmarkStart w:id="52" w:name="_Hlk37940020"/>
      <w:bookmarkStart w:id="53" w:name="_Hlk37866628"/>
      <w:bookmarkEnd w:id="51"/>
      <w:r w:rsidRPr="006B749B">
        <w:rPr>
          <w:rFonts w:ascii="Arial" w:eastAsia="Calibri" w:hAnsi="Arial" w:cs="Arial"/>
          <w:bCs/>
          <w:iCs/>
          <w:lang w:eastAsia="x-none"/>
        </w:rPr>
        <w:t xml:space="preserve">wszelkie </w:t>
      </w:r>
      <w:bookmarkEnd w:id="52"/>
      <w:r w:rsidR="001B12DB" w:rsidRPr="006B749B">
        <w:rPr>
          <w:rFonts w:ascii="Arial" w:eastAsia="Calibri" w:hAnsi="Arial" w:cs="Arial"/>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sidR="001B12DB" w:rsidRPr="006B749B">
        <w:rPr>
          <w:rFonts w:ascii="Arial" w:eastAsia="Calibri" w:hAnsi="Arial" w:cs="Arial"/>
          <w:bCs/>
          <w:iCs/>
          <w:lang w:eastAsia="x-none"/>
        </w:rPr>
        <w:t>karcie ”Oferta</w:t>
      </w:r>
      <w:proofErr w:type="gramEnd"/>
      <w:r w:rsidR="001B12DB" w:rsidRPr="006B749B">
        <w:rPr>
          <w:rFonts w:ascii="Arial" w:eastAsia="Calibri" w:hAnsi="Arial" w:cs="Arial"/>
          <w:bCs/>
          <w:iCs/>
          <w:lang w:eastAsia="x-none"/>
        </w:rPr>
        <w:t xml:space="preserve">/Załączniki”, w </w:t>
      </w:r>
      <w:proofErr w:type="gramStart"/>
      <w:r w:rsidR="001B12DB" w:rsidRPr="006B749B">
        <w:rPr>
          <w:rFonts w:ascii="Arial" w:eastAsia="Calibri" w:hAnsi="Arial" w:cs="Arial"/>
          <w:bCs/>
          <w:iCs/>
          <w:lang w:eastAsia="x-none"/>
        </w:rPr>
        <w:t>tabeli ”Część</w:t>
      </w:r>
      <w:proofErr w:type="gramEnd"/>
      <w:r w:rsidR="001B12DB" w:rsidRPr="006B749B">
        <w:rPr>
          <w:rFonts w:ascii="Arial" w:eastAsia="Calibri" w:hAnsi="Arial" w:cs="Arial"/>
          <w:bCs/>
          <w:iCs/>
          <w:lang w:eastAsia="x-none"/>
        </w:rPr>
        <w:t xml:space="preserve"> oferty stanowiąca tajemnicę przedsiębiorstwa”, za pomocą </w:t>
      </w:r>
      <w:proofErr w:type="gramStart"/>
      <w:r w:rsidR="001B12DB" w:rsidRPr="006B749B">
        <w:rPr>
          <w:rFonts w:ascii="Arial" w:eastAsia="Calibri" w:hAnsi="Arial" w:cs="Arial"/>
          <w:bCs/>
          <w:iCs/>
          <w:lang w:eastAsia="x-none"/>
        </w:rPr>
        <w:t>opcji ”</w:t>
      </w:r>
      <w:r w:rsidR="001B12DB" w:rsidRPr="006B749B">
        <w:rPr>
          <w:rFonts w:ascii="Arial" w:eastAsia="Calibri" w:hAnsi="Arial" w:cs="Arial"/>
          <w:b/>
          <w:i/>
          <w:lang w:eastAsia="x-none"/>
        </w:rPr>
        <w:t>Załącz</w:t>
      </w:r>
      <w:proofErr w:type="gramEnd"/>
      <w:r w:rsidR="001B12DB" w:rsidRPr="006B749B">
        <w:rPr>
          <w:rFonts w:ascii="Arial" w:eastAsia="Calibri" w:hAnsi="Arial" w:cs="Arial"/>
          <w:b/>
          <w:i/>
          <w:lang w:eastAsia="x-none"/>
        </w:rPr>
        <w:t xml:space="preserve"> plik</w:t>
      </w:r>
      <w:r w:rsidR="001B12DB" w:rsidRPr="006B749B">
        <w:rPr>
          <w:rFonts w:ascii="Arial" w:eastAsia="Calibri" w:hAnsi="Arial" w:cs="Arial"/>
          <w:bCs/>
          <w:iCs/>
          <w:lang w:eastAsia="x-none"/>
        </w:rPr>
        <w:t xml:space="preserve">” i użycie </w:t>
      </w:r>
      <w:proofErr w:type="gramStart"/>
      <w:r w:rsidR="001B12DB" w:rsidRPr="006B749B">
        <w:rPr>
          <w:rFonts w:ascii="Arial" w:eastAsia="Calibri" w:hAnsi="Arial" w:cs="Arial"/>
          <w:bCs/>
          <w:iCs/>
          <w:lang w:eastAsia="x-none"/>
        </w:rPr>
        <w:t>przycisku ”</w:t>
      </w:r>
      <w:r w:rsidR="001B12DB" w:rsidRPr="006B749B">
        <w:rPr>
          <w:rFonts w:ascii="Arial" w:eastAsia="Calibri" w:hAnsi="Arial" w:cs="Arial"/>
          <w:b/>
          <w:i/>
          <w:lang w:eastAsia="x-none"/>
        </w:rPr>
        <w:t>Załącz</w:t>
      </w:r>
      <w:proofErr w:type="gramEnd"/>
      <w:r w:rsidR="001B12DB" w:rsidRPr="006B749B">
        <w:rPr>
          <w:rFonts w:ascii="Arial" w:eastAsia="Calibri" w:hAnsi="Arial" w:cs="Arial"/>
          <w:bCs/>
          <w:iCs/>
          <w:lang w:eastAsia="x-none"/>
        </w:rPr>
        <w:t>”</w:t>
      </w:r>
      <w:r w:rsidRPr="006B749B">
        <w:rPr>
          <w:rFonts w:ascii="Arial" w:eastAsia="Calibri" w:hAnsi="Arial" w:cs="Arial"/>
          <w:bCs/>
          <w:iCs/>
          <w:lang w:eastAsia="x-none"/>
        </w:rPr>
        <w:t>;</w:t>
      </w:r>
      <w:bookmarkStart w:id="54" w:name="_Hlk37940112"/>
      <w:bookmarkEnd w:id="53"/>
    </w:p>
    <w:p w14:paraId="4EB2EC9F" w14:textId="77777777" w:rsidR="001B12DB" w:rsidRPr="006B749B" w:rsidRDefault="001B12DB" w:rsidP="009464E8">
      <w:pPr>
        <w:numPr>
          <w:ilvl w:val="0"/>
          <w:numId w:val="9"/>
        </w:numPr>
        <w:spacing w:before="60" w:line="360" w:lineRule="auto"/>
        <w:ind w:left="1037" w:hanging="357"/>
        <w:jc w:val="both"/>
        <w:outlineLvl w:val="1"/>
        <w:rPr>
          <w:rFonts w:ascii="Arial" w:eastAsia="Calibri" w:hAnsi="Arial" w:cs="Arial"/>
          <w:bCs/>
          <w:iCs/>
          <w:lang w:eastAsia="x-none"/>
        </w:rPr>
      </w:pPr>
      <w:r w:rsidRPr="006B749B">
        <w:rPr>
          <w:rFonts w:ascii="Arial" w:eastAsia="Calibri" w:hAnsi="Arial" w:cs="Arial"/>
          <w:bCs/>
          <w:iCs/>
          <w:lang w:eastAsia="x-none"/>
        </w:rPr>
        <w:t xml:space="preserve">potwierdzeniem prawidłowo załączonego pliku jest automatyczne wygenerowanie przez Platformę komunikatu systemowego o </w:t>
      </w:r>
      <w:proofErr w:type="gramStart"/>
      <w:r w:rsidRPr="006B749B">
        <w:rPr>
          <w:rFonts w:ascii="Arial" w:eastAsia="Calibri" w:hAnsi="Arial" w:cs="Arial"/>
          <w:bCs/>
          <w:iCs/>
          <w:lang w:eastAsia="x-none"/>
        </w:rPr>
        <w:t>treści ”Plik</w:t>
      </w:r>
      <w:proofErr w:type="gramEnd"/>
      <w:r w:rsidRPr="006B749B">
        <w:rPr>
          <w:rFonts w:ascii="Arial" w:eastAsia="Calibri" w:hAnsi="Arial" w:cs="Arial"/>
          <w:bCs/>
          <w:iCs/>
          <w:lang w:eastAsia="x-none"/>
        </w:rPr>
        <w:t xml:space="preserve"> został poprawnie przesłany na platformę;</w:t>
      </w:r>
    </w:p>
    <w:p w14:paraId="412C6900" w14:textId="77777777" w:rsidR="001B12DB" w:rsidRPr="006B749B" w:rsidRDefault="001B12DB" w:rsidP="009464E8">
      <w:pPr>
        <w:numPr>
          <w:ilvl w:val="0"/>
          <w:numId w:val="9"/>
        </w:numPr>
        <w:spacing w:before="60" w:line="360" w:lineRule="auto"/>
        <w:ind w:left="1037" w:hanging="357"/>
        <w:jc w:val="both"/>
        <w:outlineLvl w:val="1"/>
        <w:rPr>
          <w:rFonts w:ascii="Arial" w:eastAsia="Calibri" w:hAnsi="Arial" w:cs="Arial"/>
          <w:bCs/>
          <w:iCs/>
          <w:lang w:eastAsia="x-none"/>
        </w:rPr>
      </w:pPr>
      <w:r w:rsidRPr="006B749B">
        <w:rPr>
          <w:rFonts w:ascii="Arial" w:eastAsia="Calibri" w:hAnsi="Arial" w:cs="Arial"/>
          <w:bCs/>
          <w:iCs/>
          <w:u w:val="single"/>
          <w:lang w:eastAsia="x-none"/>
        </w:rPr>
        <w:lastRenderedPageBreak/>
        <w:t xml:space="preserve">ostateczne złożenie oferty wraz z załącznikami Wykonawca musi potwierdzić klikając w </w:t>
      </w:r>
      <w:proofErr w:type="gramStart"/>
      <w:r w:rsidRPr="006B749B">
        <w:rPr>
          <w:rFonts w:ascii="Arial" w:eastAsia="Calibri" w:hAnsi="Arial" w:cs="Arial"/>
          <w:bCs/>
          <w:iCs/>
          <w:u w:val="single"/>
          <w:lang w:eastAsia="x-none"/>
        </w:rPr>
        <w:t>przycisk ”</w:t>
      </w:r>
      <w:r w:rsidRPr="006B749B">
        <w:rPr>
          <w:rFonts w:ascii="Arial" w:eastAsia="Calibri" w:hAnsi="Arial" w:cs="Arial"/>
          <w:b/>
          <w:i/>
          <w:u w:val="single"/>
          <w:lang w:eastAsia="x-none"/>
        </w:rPr>
        <w:t>Złóż</w:t>
      </w:r>
      <w:proofErr w:type="gramEnd"/>
      <w:r w:rsidRPr="006B749B">
        <w:rPr>
          <w:rFonts w:ascii="Arial" w:eastAsia="Calibri" w:hAnsi="Arial" w:cs="Arial"/>
          <w:b/>
          <w:i/>
          <w:u w:val="single"/>
          <w:lang w:eastAsia="x-none"/>
        </w:rPr>
        <w:t xml:space="preserve"> ofertę</w:t>
      </w:r>
      <w:r w:rsidRPr="006B749B">
        <w:rPr>
          <w:rFonts w:ascii="Arial" w:eastAsia="Calibri" w:hAnsi="Arial" w:cs="Arial"/>
          <w:bCs/>
          <w:iCs/>
          <w:u w:val="single"/>
          <w:lang w:eastAsia="x-none"/>
        </w:rPr>
        <w:t>”</w:t>
      </w:r>
      <w:r w:rsidRPr="006B749B">
        <w:rPr>
          <w:rFonts w:ascii="Arial" w:eastAsia="Calibri" w:hAnsi="Arial" w:cs="Arial"/>
          <w:bCs/>
          <w:iCs/>
          <w:lang w:eastAsia="x-none"/>
        </w:rPr>
        <w:t>;</w:t>
      </w:r>
    </w:p>
    <w:p w14:paraId="5FC50BA6" w14:textId="77777777" w:rsidR="006E2613" w:rsidRPr="006B749B" w:rsidRDefault="001B12DB" w:rsidP="009464E8">
      <w:pPr>
        <w:numPr>
          <w:ilvl w:val="0"/>
          <w:numId w:val="9"/>
        </w:numPr>
        <w:spacing w:before="60" w:line="360" w:lineRule="auto"/>
        <w:ind w:left="1037" w:hanging="357"/>
        <w:jc w:val="both"/>
        <w:outlineLvl w:val="1"/>
        <w:rPr>
          <w:rFonts w:ascii="Arial" w:eastAsia="Calibri" w:hAnsi="Arial" w:cs="Arial"/>
          <w:bCs/>
          <w:iCs/>
          <w:lang w:eastAsia="x-none"/>
        </w:rPr>
      </w:pPr>
      <w:r w:rsidRPr="006B749B">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255CD9AA" w14:textId="77777777" w:rsidR="00D50D88" w:rsidRPr="006B749B" w:rsidRDefault="00D50D88" w:rsidP="007075DD">
      <w:pPr>
        <w:pStyle w:val="Nagwek2"/>
        <w:spacing w:line="360" w:lineRule="auto"/>
        <w:rPr>
          <w:rFonts w:ascii="Arial" w:hAnsi="Arial" w:cs="Arial"/>
        </w:rPr>
      </w:pPr>
      <w:bookmarkStart w:id="55" w:name="_Hlk37866756"/>
      <w:r w:rsidRPr="006B749B">
        <w:rPr>
          <w:rFonts w:ascii="Arial" w:hAnsi="Arial" w:cs="Arial"/>
          <w:lang w:val="pl-PL"/>
        </w:rPr>
        <w:t xml:space="preserve">Do upływu terminu składania ofert, Wykonawca, za pośrednictwem Platformy, może wycofać złożoną ofertę, używając </w:t>
      </w:r>
      <w:proofErr w:type="gramStart"/>
      <w:r w:rsidRPr="006B749B">
        <w:rPr>
          <w:rFonts w:ascii="Arial" w:hAnsi="Arial" w:cs="Arial"/>
          <w:lang w:val="pl-PL"/>
        </w:rPr>
        <w:t>opcji ”</w:t>
      </w:r>
      <w:r w:rsidRPr="006B749B">
        <w:rPr>
          <w:rFonts w:ascii="Arial" w:hAnsi="Arial" w:cs="Arial"/>
          <w:b/>
          <w:bCs w:val="0"/>
          <w:i/>
          <w:iCs w:val="0"/>
          <w:lang w:val="pl-PL"/>
        </w:rPr>
        <w:t>Wycofaj</w:t>
      </w:r>
      <w:proofErr w:type="gramEnd"/>
      <w:r w:rsidRPr="006B749B">
        <w:rPr>
          <w:rFonts w:ascii="Arial" w:hAnsi="Arial" w:cs="Arial"/>
          <w:b/>
          <w:bCs w:val="0"/>
          <w:i/>
          <w:iCs w:val="0"/>
          <w:lang w:val="pl-PL"/>
        </w:rPr>
        <w:t xml:space="preserve"> ofertę</w:t>
      </w:r>
      <w:r w:rsidRPr="006B749B">
        <w:rPr>
          <w:rFonts w:ascii="Arial" w:hAnsi="Arial" w:cs="Arial"/>
          <w:lang w:val="pl-PL"/>
        </w:rPr>
        <w:t xml:space="preserve">” (karta Oferta/Załączniki). Po wycofaniu oferty Wykonawca może usunąć załączone pliki, zaznaczając pozycje do usunięcia i klikając w </w:t>
      </w:r>
      <w:proofErr w:type="gramStart"/>
      <w:r w:rsidRPr="006B749B">
        <w:rPr>
          <w:rFonts w:ascii="Arial" w:hAnsi="Arial" w:cs="Arial"/>
          <w:lang w:val="pl-PL"/>
        </w:rPr>
        <w:t>przycisk ”</w:t>
      </w:r>
      <w:r w:rsidRPr="006B749B">
        <w:rPr>
          <w:rFonts w:ascii="Arial" w:hAnsi="Arial" w:cs="Arial"/>
          <w:b/>
          <w:bCs w:val="0"/>
          <w:i/>
          <w:iCs w:val="0"/>
          <w:lang w:val="pl-PL"/>
        </w:rPr>
        <w:t>Usuń</w:t>
      </w:r>
      <w:proofErr w:type="gramEnd"/>
      <w:r w:rsidRPr="006B749B">
        <w:rPr>
          <w:rFonts w:ascii="Arial" w:hAnsi="Arial" w:cs="Arial"/>
          <w:b/>
          <w:bCs w:val="0"/>
          <w:i/>
          <w:iCs w:val="0"/>
          <w:lang w:val="pl-PL"/>
        </w:rPr>
        <w:t xml:space="preserve"> zaznaczone</w:t>
      </w:r>
      <w:r w:rsidRPr="006B749B">
        <w:rPr>
          <w:rFonts w:ascii="Arial" w:hAnsi="Arial" w:cs="Arial"/>
          <w:lang w:val="pl-PL"/>
        </w:rPr>
        <w:t>”.</w:t>
      </w:r>
    </w:p>
    <w:p w14:paraId="761719FC" w14:textId="77777777" w:rsidR="00D50D88" w:rsidRPr="006B749B" w:rsidRDefault="00D50D88" w:rsidP="007075DD">
      <w:pPr>
        <w:pStyle w:val="Nagwek2"/>
        <w:spacing w:line="360" w:lineRule="auto"/>
        <w:rPr>
          <w:rFonts w:ascii="Arial" w:hAnsi="Arial" w:cs="Arial"/>
        </w:rPr>
      </w:pPr>
      <w:r w:rsidRPr="006B749B">
        <w:rPr>
          <w:rFonts w:ascii="Arial" w:hAnsi="Arial" w:cs="Arial"/>
          <w:lang w:val="pl-PL"/>
        </w:rPr>
        <w:t xml:space="preserve">Szczegółowa instrukcja korzystania z Platformy znajduje się na stronie internetowej </w:t>
      </w:r>
      <w:hyperlink r:id="rId10" w:history="1">
        <w:r w:rsidRPr="006B749B">
          <w:rPr>
            <w:rFonts w:ascii="Arial" w:eastAsia="Calibri" w:hAnsi="Arial" w:cs="Arial"/>
            <w:color w:val="0070C0"/>
            <w:u w:val="single"/>
            <w:lang w:eastAsia="en-US"/>
          </w:rPr>
          <w:t>https://e-ProPublico.pl/</w:t>
        </w:r>
      </w:hyperlink>
      <w:r w:rsidRPr="006B749B">
        <w:rPr>
          <w:rFonts w:ascii="Arial" w:hAnsi="Arial" w:cs="Arial"/>
          <w:lang w:val="pl-PL"/>
        </w:rPr>
        <w:t xml:space="preserve">, </w:t>
      </w:r>
      <w:proofErr w:type="gramStart"/>
      <w:r w:rsidRPr="006B749B">
        <w:rPr>
          <w:rFonts w:ascii="Arial" w:hAnsi="Arial" w:cs="Arial"/>
          <w:lang w:val="pl-PL"/>
        </w:rPr>
        <w:t>przycisk ”</w:t>
      </w:r>
      <w:r w:rsidRPr="006B749B">
        <w:rPr>
          <w:rFonts w:ascii="Arial" w:hAnsi="Arial" w:cs="Arial"/>
          <w:b/>
          <w:bCs w:val="0"/>
          <w:i/>
          <w:iCs w:val="0"/>
          <w:lang w:val="pl-PL"/>
        </w:rPr>
        <w:t>Instrukcja</w:t>
      </w:r>
      <w:proofErr w:type="gramEnd"/>
      <w:r w:rsidRPr="006B749B">
        <w:rPr>
          <w:rFonts w:ascii="Arial" w:hAnsi="Arial" w:cs="Arial"/>
          <w:b/>
          <w:bCs w:val="0"/>
          <w:i/>
          <w:iCs w:val="0"/>
          <w:lang w:val="pl-PL"/>
        </w:rPr>
        <w:t xml:space="preserve"> Wykonawcy</w:t>
      </w:r>
      <w:r w:rsidRPr="006B749B">
        <w:rPr>
          <w:rFonts w:ascii="Arial" w:hAnsi="Arial" w:cs="Arial"/>
          <w:lang w:val="pl-PL"/>
        </w:rPr>
        <w:t>”.</w:t>
      </w:r>
    </w:p>
    <w:bookmarkEnd w:id="55"/>
    <w:p w14:paraId="6F4CC078" w14:textId="77777777" w:rsidR="008C47F9" w:rsidRPr="006B749B" w:rsidRDefault="00D50D88" w:rsidP="007075DD">
      <w:pPr>
        <w:pStyle w:val="Nagwek2"/>
        <w:spacing w:line="360" w:lineRule="auto"/>
        <w:rPr>
          <w:rFonts w:ascii="Arial" w:hAnsi="Arial" w:cs="Arial"/>
        </w:rPr>
      </w:pPr>
      <w:r w:rsidRPr="006B749B">
        <w:rPr>
          <w:rFonts w:ascii="Arial" w:hAnsi="Arial" w:cs="Arial"/>
        </w:rPr>
        <w:t>Zamawiający nie przewiduje zwrotu kosztów udziału w postępowaniu</w:t>
      </w:r>
      <w:r w:rsidRPr="006B749B">
        <w:rPr>
          <w:rFonts w:ascii="Arial" w:hAnsi="Arial" w:cs="Arial"/>
          <w:lang w:val="pl-PL"/>
        </w:rPr>
        <w:t>.</w:t>
      </w:r>
      <w:r w:rsidRPr="006B749B">
        <w:rPr>
          <w:rFonts w:ascii="Arial" w:hAnsi="Arial" w:cs="Arial"/>
        </w:rPr>
        <w:t xml:space="preserve"> Wykonawca ponosi wszelkie koszty związane z przygotowaniem i złożeniem oferty</w:t>
      </w:r>
      <w:r w:rsidR="003D0409" w:rsidRPr="006B749B">
        <w:rPr>
          <w:rFonts w:ascii="Arial" w:hAnsi="Arial" w:cs="Arial"/>
          <w:lang w:val="pl-PL"/>
        </w:rPr>
        <w:t>.</w:t>
      </w:r>
    </w:p>
    <w:p w14:paraId="6E80B965" w14:textId="77777777" w:rsidR="008D48A7" w:rsidRPr="006B749B" w:rsidRDefault="008D48A7" w:rsidP="007075DD">
      <w:pPr>
        <w:pStyle w:val="Nagwek1"/>
        <w:spacing w:line="360" w:lineRule="auto"/>
        <w:rPr>
          <w:rFonts w:ascii="Arial" w:hAnsi="Arial" w:cs="Arial"/>
        </w:rPr>
      </w:pPr>
      <w:bookmarkStart w:id="56" w:name="_Toc258314253"/>
      <w:r w:rsidRPr="006B749B">
        <w:rPr>
          <w:rFonts w:ascii="Arial" w:hAnsi="Arial" w:cs="Arial"/>
        </w:rPr>
        <w:t>Miejsce oraz termin składania i otwarcia ofert</w:t>
      </w:r>
      <w:bookmarkEnd w:id="56"/>
    </w:p>
    <w:p w14:paraId="5B5556FE" w14:textId="77777777" w:rsidR="00B51D96" w:rsidRPr="006B749B" w:rsidRDefault="006E2613" w:rsidP="007075DD">
      <w:pPr>
        <w:pStyle w:val="Nagwek2"/>
        <w:numPr>
          <w:ilvl w:val="0"/>
          <w:numId w:val="0"/>
        </w:numPr>
        <w:spacing w:line="360" w:lineRule="auto"/>
        <w:ind w:left="431"/>
        <w:rPr>
          <w:rFonts w:ascii="Arial" w:hAnsi="Arial" w:cs="Arial"/>
        </w:rPr>
      </w:pPr>
      <w:bookmarkStart w:id="57" w:name="_Hlk37940485"/>
      <w:bookmarkStart w:id="58" w:name="_Hlk37857777"/>
      <w:r w:rsidRPr="006B749B">
        <w:rPr>
          <w:rFonts w:ascii="Arial" w:hAnsi="Arial" w:cs="Arial"/>
        </w:rPr>
        <w:t>Ofertę</w:t>
      </w:r>
      <w:r w:rsidR="00BE5528" w:rsidRPr="006B749B">
        <w:rPr>
          <w:rFonts w:ascii="Arial" w:hAnsi="Arial" w:cs="Arial"/>
          <w:lang w:val="pl-PL"/>
        </w:rPr>
        <w:t>, wraz z załącznikami, należy złożyć za pośrednictwem Platformy w terminie do dnia</w:t>
      </w:r>
      <w:r w:rsidRPr="006B749B">
        <w:rPr>
          <w:rFonts w:ascii="Arial" w:hAnsi="Arial" w:cs="Arial"/>
        </w:rPr>
        <w:t xml:space="preserve"> </w:t>
      </w:r>
      <w:r w:rsidR="00FF2B35" w:rsidRPr="00FF2B35">
        <w:rPr>
          <w:rFonts w:ascii="Arial" w:hAnsi="Arial" w:cs="Arial"/>
          <w:b/>
        </w:rPr>
        <w:t>2025-10-29</w:t>
      </w:r>
      <w:r w:rsidRPr="006B749B">
        <w:rPr>
          <w:rFonts w:ascii="Arial" w:hAnsi="Arial" w:cs="Arial"/>
        </w:rPr>
        <w:t xml:space="preserve"> do godz. </w:t>
      </w:r>
      <w:bookmarkEnd w:id="57"/>
      <w:bookmarkEnd w:id="58"/>
      <w:r w:rsidR="00FF2B35" w:rsidRPr="00FF2B35">
        <w:rPr>
          <w:rFonts w:ascii="Arial" w:hAnsi="Arial" w:cs="Arial"/>
          <w:b/>
        </w:rPr>
        <w:t>09:00</w:t>
      </w:r>
      <w:r w:rsidR="008D48A7" w:rsidRPr="006B749B">
        <w:rPr>
          <w:rFonts w:ascii="Arial" w:hAnsi="Arial" w:cs="Arial"/>
        </w:rPr>
        <w:t>.</w:t>
      </w:r>
    </w:p>
    <w:p w14:paraId="73F73F7D" w14:textId="77777777" w:rsidR="00BE5528" w:rsidRPr="006B749B" w:rsidRDefault="00BE5528" w:rsidP="007075DD">
      <w:pPr>
        <w:pStyle w:val="Nagwek1"/>
        <w:spacing w:line="360" w:lineRule="auto"/>
        <w:rPr>
          <w:rFonts w:ascii="Arial" w:hAnsi="Arial" w:cs="Arial"/>
          <w:lang w:val="pl-PL"/>
        </w:rPr>
      </w:pPr>
      <w:bookmarkStart w:id="59" w:name="_Toc258314254"/>
      <w:r w:rsidRPr="006B749B">
        <w:rPr>
          <w:rFonts w:ascii="Arial" w:hAnsi="Arial" w:cs="Arial"/>
          <w:lang w:val="pl-PL"/>
        </w:rPr>
        <w:t>termin otwarcia ofert</w:t>
      </w:r>
    </w:p>
    <w:p w14:paraId="6F4B89DB" w14:textId="77777777" w:rsidR="00BE5528" w:rsidRPr="006B749B" w:rsidRDefault="00BE5528" w:rsidP="007075DD">
      <w:pPr>
        <w:pStyle w:val="Nagwek2"/>
        <w:spacing w:line="360" w:lineRule="auto"/>
        <w:rPr>
          <w:rFonts w:ascii="Arial" w:hAnsi="Arial" w:cs="Arial"/>
          <w:lang w:val="pl-PL"/>
        </w:rPr>
      </w:pPr>
      <w:r w:rsidRPr="006B749B">
        <w:rPr>
          <w:rFonts w:ascii="Arial" w:hAnsi="Arial" w:cs="Arial"/>
          <w:lang w:val="pl-PL"/>
        </w:rPr>
        <w:t xml:space="preserve">Otwarcie </w:t>
      </w:r>
      <w:r w:rsidRPr="006B749B">
        <w:rPr>
          <w:rFonts w:ascii="Arial" w:hAnsi="Arial" w:cs="Arial"/>
        </w:rPr>
        <w:t xml:space="preserve">ofert nastąpi w dniu: </w:t>
      </w:r>
      <w:r w:rsidR="00FF2B35" w:rsidRPr="00FF2B35">
        <w:rPr>
          <w:rFonts w:ascii="Arial" w:hAnsi="Arial" w:cs="Arial"/>
          <w:b/>
        </w:rPr>
        <w:t>2025-10-29</w:t>
      </w:r>
      <w:r w:rsidRPr="006B749B">
        <w:rPr>
          <w:rFonts w:ascii="Arial" w:hAnsi="Arial" w:cs="Arial"/>
        </w:rPr>
        <w:t xml:space="preserve"> o godz. </w:t>
      </w:r>
      <w:r w:rsidR="00FF2B35" w:rsidRPr="00FF2B35">
        <w:rPr>
          <w:rFonts w:ascii="Arial" w:hAnsi="Arial" w:cs="Arial"/>
          <w:b/>
        </w:rPr>
        <w:t>10:00</w:t>
      </w:r>
      <w:r w:rsidRPr="006B749B">
        <w:rPr>
          <w:rFonts w:ascii="Arial" w:hAnsi="Arial" w:cs="Arial"/>
        </w:rPr>
        <w:t xml:space="preserve">, za pośrednictwem Platformy, na </w:t>
      </w:r>
      <w:proofErr w:type="gramStart"/>
      <w:r w:rsidRPr="006B749B">
        <w:rPr>
          <w:rFonts w:ascii="Arial" w:hAnsi="Arial" w:cs="Arial"/>
        </w:rPr>
        <w:t>karcie ”Oferta</w:t>
      </w:r>
      <w:proofErr w:type="gramEnd"/>
      <w:r w:rsidRPr="006B749B">
        <w:rPr>
          <w:rFonts w:ascii="Arial" w:hAnsi="Arial" w:cs="Arial"/>
        </w:rPr>
        <w:t>/Załączniki”, poprzez ich odszyfrowanie, które jest jednoznaczne</w:t>
      </w:r>
      <w:r w:rsidRPr="006B749B">
        <w:rPr>
          <w:rFonts w:ascii="Arial" w:hAnsi="Arial" w:cs="Arial"/>
          <w:lang w:val="pl-PL"/>
        </w:rPr>
        <w:t xml:space="preserve"> z ich upublicznieniem.</w:t>
      </w:r>
    </w:p>
    <w:p w14:paraId="3FF482AE" w14:textId="77777777" w:rsidR="00BE5528" w:rsidRPr="006B749B" w:rsidRDefault="00C8093D" w:rsidP="007075DD">
      <w:pPr>
        <w:pStyle w:val="Nagwek2"/>
        <w:spacing w:line="360" w:lineRule="auto"/>
        <w:rPr>
          <w:rFonts w:ascii="Arial" w:hAnsi="Arial" w:cs="Arial"/>
          <w:lang w:val="pl-PL"/>
        </w:rPr>
      </w:pPr>
      <w:r w:rsidRPr="006B749B">
        <w:rPr>
          <w:rFonts w:ascii="Arial" w:hAnsi="Arial" w:cs="Arial"/>
          <w:lang w:val="pl-PL"/>
        </w:rPr>
        <w:t>Zamawiający, najpóźniej przed otwarciem ofert, udostępni na stronie prowadzonego postępowania informację o kwocie, jaką zamierza przeznaczyć na sfinansowanie zamówienia.</w:t>
      </w:r>
    </w:p>
    <w:p w14:paraId="22462B40" w14:textId="77777777" w:rsidR="00C8093D" w:rsidRPr="006B749B" w:rsidRDefault="00C8093D" w:rsidP="007075DD">
      <w:pPr>
        <w:pStyle w:val="Nagwek2"/>
        <w:spacing w:line="360" w:lineRule="auto"/>
        <w:rPr>
          <w:rFonts w:ascii="Arial" w:hAnsi="Arial" w:cs="Arial"/>
          <w:lang w:val="pl-PL"/>
        </w:rPr>
      </w:pPr>
      <w:r w:rsidRPr="006B749B">
        <w:rPr>
          <w:rFonts w:ascii="Arial" w:hAnsi="Arial" w:cs="Arial"/>
          <w:lang w:val="pl-PL"/>
        </w:rPr>
        <w:t>Niezwłocznie po otwarciu ofert, Zamawiający zamieści na stronie internetowej prowadzonego postępowania informacje o:</w:t>
      </w:r>
    </w:p>
    <w:p w14:paraId="78F5E826" w14:textId="77777777" w:rsidR="00C8093D" w:rsidRPr="006B749B" w:rsidRDefault="00C8093D" w:rsidP="009464E8">
      <w:pPr>
        <w:pStyle w:val="Nagwek2"/>
        <w:numPr>
          <w:ilvl w:val="0"/>
          <w:numId w:val="19"/>
        </w:numPr>
        <w:spacing w:before="60" w:line="360" w:lineRule="auto"/>
        <w:ind w:left="1037" w:hanging="357"/>
        <w:rPr>
          <w:rFonts w:ascii="Arial" w:hAnsi="Arial" w:cs="Arial"/>
          <w:lang w:val="pl-PL"/>
        </w:rPr>
      </w:pPr>
      <w:r w:rsidRPr="006B749B">
        <w:rPr>
          <w:rFonts w:ascii="Arial" w:hAnsi="Arial" w:cs="Arial"/>
          <w:lang w:val="pl-PL"/>
        </w:rPr>
        <w:lastRenderedPageBreak/>
        <w:t>nazwach albo imionach i nazwiskach oraz siedzibach lub miejscach prowadzonej działalności gospodarczej bądź miejscach zamieszkania Wykonawców, których oferty zostały otwarte;</w:t>
      </w:r>
    </w:p>
    <w:p w14:paraId="0CD7F8F6" w14:textId="77777777" w:rsidR="00C8093D" w:rsidRPr="006B749B" w:rsidRDefault="00C8093D" w:rsidP="009464E8">
      <w:pPr>
        <w:pStyle w:val="Nagwek2"/>
        <w:numPr>
          <w:ilvl w:val="0"/>
          <w:numId w:val="19"/>
        </w:numPr>
        <w:spacing w:before="60" w:line="360" w:lineRule="auto"/>
        <w:ind w:left="1037" w:hanging="357"/>
        <w:rPr>
          <w:rFonts w:ascii="Arial" w:hAnsi="Arial" w:cs="Arial"/>
          <w:lang w:val="pl-PL"/>
        </w:rPr>
      </w:pPr>
      <w:r w:rsidRPr="006B749B">
        <w:rPr>
          <w:rFonts w:ascii="Arial" w:hAnsi="Arial" w:cs="Arial"/>
          <w:lang w:val="pl-PL"/>
        </w:rPr>
        <w:t>cenach lub kosztach zawartych w ofertach.</w:t>
      </w:r>
    </w:p>
    <w:p w14:paraId="5476B248" w14:textId="77777777" w:rsidR="008D48A7" w:rsidRPr="006B749B" w:rsidRDefault="008D48A7" w:rsidP="007075DD">
      <w:pPr>
        <w:pStyle w:val="Nagwek1"/>
        <w:spacing w:line="360" w:lineRule="auto"/>
        <w:rPr>
          <w:rFonts w:ascii="Arial" w:hAnsi="Arial" w:cs="Arial"/>
        </w:rPr>
      </w:pPr>
      <w:r w:rsidRPr="006B749B">
        <w:rPr>
          <w:rFonts w:ascii="Arial" w:hAnsi="Arial" w:cs="Arial"/>
        </w:rPr>
        <w:t>Opis sposobu obliczenia ceny</w:t>
      </w:r>
      <w:bookmarkEnd w:id="59"/>
    </w:p>
    <w:p w14:paraId="68A267D8" w14:textId="0C136340" w:rsidR="008D48A7" w:rsidRPr="006B749B" w:rsidRDefault="008A3895" w:rsidP="007075DD">
      <w:pPr>
        <w:pStyle w:val="Nagwek2"/>
        <w:spacing w:line="360" w:lineRule="auto"/>
        <w:rPr>
          <w:rFonts w:ascii="Arial" w:hAnsi="Arial" w:cs="Arial"/>
          <w:color w:val="auto"/>
        </w:rPr>
      </w:pPr>
      <w:r w:rsidRPr="006B749B">
        <w:rPr>
          <w:rFonts w:ascii="Arial" w:hAnsi="Arial" w:cs="Arial"/>
        </w:rPr>
        <w:t xml:space="preserve">W </w:t>
      </w:r>
      <w:r w:rsidR="00C8093D" w:rsidRPr="006B749B">
        <w:rPr>
          <w:rFonts w:ascii="Arial" w:hAnsi="Arial" w:cs="Arial"/>
        </w:rPr>
        <w:t>ofercie Wykonawca zobowiązany jest podać cenę za wykonanie całego przedmiotu zamówienia w złotych polskich (PLN), z dokładnością do 1 grosza,</w:t>
      </w:r>
      <w:r w:rsidR="005665E8">
        <w:rPr>
          <w:rFonts w:ascii="Arial" w:hAnsi="Arial" w:cs="Arial"/>
        </w:rPr>
        <w:t xml:space="preserve">                             </w:t>
      </w:r>
      <w:r w:rsidR="00C8093D" w:rsidRPr="006B749B">
        <w:rPr>
          <w:rFonts w:ascii="Arial" w:hAnsi="Arial" w:cs="Arial"/>
        </w:rPr>
        <w:t xml:space="preserve"> tj. do dwóch miejsc po przecinku</w:t>
      </w:r>
      <w:r w:rsidR="008D48A7" w:rsidRPr="006B749B">
        <w:rPr>
          <w:rFonts w:ascii="Arial" w:hAnsi="Arial" w:cs="Arial"/>
        </w:rPr>
        <w:t>.</w:t>
      </w:r>
    </w:p>
    <w:p w14:paraId="3976B4B1" w14:textId="77777777" w:rsidR="008D48A7" w:rsidRPr="006B749B" w:rsidRDefault="00B51D96" w:rsidP="007075DD">
      <w:pPr>
        <w:pStyle w:val="Nagwek2"/>
        <w:spacing w:line="360" w:lineRule="auto"/>
        <w:rPr>
          <w:rFonts w:ascii="Arial" w:hAnsi="Arial" w:cs="Arial"/>
          <w:color w:val="auto"/>
        </w:rPr>
      </w:pPr>
      <w:r w:rsidRPr="006B749B">
        <w:rPr>
          <w:rFonts w:ascii="Arial" w:hAnsi="Arial" w:cs="Arial"/>
        </w:rPr>
        <w:t xml:space="preserve">W </w:t>
      </w:r>
      <w:r w:rsidR="00C8093D" w:rsidRPr="006B749B">
        <w:rPr>
          <w:rFonts w:ascii="Arial" w:hAnsi="Arial" w:cs="Arial"/>
        </w:rPr>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6B749B">
        <w:rPr>
          <w:rFonts w:ascii="Arial" w:hAnsi="Arial" w:cs="Arial"/>
        </w:rPr>
        <w:t>.</w:t>
      </w:r>
    </w:p>
    <w:p w14:paraId="19FEC15F" w14:textId="77777777" w:rsidR="00226999" w:rsidRPr="006B749B" w:rsidRDefault="00226999" w:rsidP="007075DD">
      <w:pPr>
        <w:pStyle w:val="Nagwek2"/>
        <w:spacing w:line="360" w:lineRule="auto"/>
        <w:rPr>
          <w:rFonts w:ascii="Arial" w:hAnsi="Arial" w:cs="Arial"/>
        </w:rPr>
      </w:pPr>
      <w:r w:rsidRPr="006B749B">
        <w:rPr>
          <w:rFonts w:ascii="Arial" w:hAnsi="Arial" w:cs="Arial"/>
        </w:rPr>
        <w:t xml:space="preserve">Rozliczenia </w:t>
      </w:r>
      <w:r w:rsidR="00C8093D" w:rsidRPr="006B749B">
        <w:rPr>
          <w:rFonts w:ascii="Arial" w:hAnsi="Arial" w:cs="Arial"/>
        </w:rPr>
        <w:t>między Zamawiającym a Wykonawcą prowadzone będą w złotych polskich z dokładnością do dwóch miejsc po przecinku</w:t>
      </w:r>
      <w:r w:rsidRPr="006B749B">
        <w:rPr>
          <w:rFonts w:ascii="Arial" w:hAnsi="Arial" w:cs="Arial"/>
        </w:rPr>
        <w:t>.</w:t>
      </w:r>
    </w:p>
    <w:p w14:paraId="5D4D0F89" w14:textId="77777777" w:rsidR="00C8093D" w:rsidRPr="006B749B" w:rsidRDefault="00C8093D" w:rsidP="007075DD">
      <w:pPr>
        <w:pStyle w:val="Nagwek2"/>
        <w:spacing w:line="360" w:lineRule="auto"/>
        <w:rPr>
          <w:rFonts w:ascii="Arial" w:hAnsi="Arial" w:cs="Arial"/>
        </w:rPr>
      </w:pPr>
      <w:r w:rsidRPr="006B749B">
        <w:rPr>
          <w:rFonts w:ascii="Arial" w:hAnsi="Arial" w:cs="Arial"/>
          <w:lang w:val="pl-PL"/>
        </w:rPr>
        <w:t>Wykonawca zobowiązany jest zastosować stawkę VAT zgodnie z obowiązującymi przepisami ustawy z 11 marca 2004 r. o podatku od towarów i usług</w:t>
      </w:r>
      <w:r w:rsidR="00A10365">
        <w:rPr>
          <w:rFonts w:ascii="Arial" w:hAnsi="Arial" w:cs="Arial"/>
          <w:lang w:val="pl-PL"/>
        </w:rPr>
        <w:t xml:space="preserve"> </w:t>
      </w:r>
      <w:r w:rsidR="00A10365" w:rsidRPr="00474E83">
        <w:rPr>
          <w:rFonts w:ascii="Arial" w:hAnsi="Arial" w:cs="Arial"/>
          <w:color w:val="auto"/>
          <w:lang w:eastAsia="pl-PL"/>
        </w:rPr>
        <w:t>(</w:t>
      </w:r>
      <w:proofErr w:type="spellStart"/>
      <w:r w:rsidR="00895C9F" w:rsidRPr="00895C9F">
        <w:rPr>
          <w:rFonts w:ascii="Arial" w:hAnsi="Arial" w:cs="Arial"/>
          <w:color w:val="auto"/>
          <w:lang w:eastAsia="pl-PL"/>
        </w:rPr>
        <w:t>t.j</w:t>
      </w:r>
      <w:proofErr w:type="spellEnd"/>
      <w:r w:rsidR="00895C9F" w:rsidRPr="00895C9F">
        <w:rPr>
          <w:rFonts w:ascii="Arial" w:hAnsi="Arial" w:cs="Arial"/>
          <w:color w:val="auto"/>
          <w:lang w:eastAsia="pl-PL"/>
        </w:rPr>
        <w:t>. Dz.U. z 2024r. poz. 361</w:t>
      </w:r>
      <w:r w:rsidR="00A10365" w:rsidRPr="00474E83">
        <w:rPr>
          <w:rFonts w:ascii="Arial" w:hAnsi="Arial" w:cs="Arial"/>
          <w:color w:val="auto"/>
          <w:lang w:eastAsia="pl-PL"/>
        </w:rPr>
        <w:t>)</w:t>
      </w:r>
      <w:r w:rsidRPr="006B749B">
        <w:rPr>
          <w:rFonts w:ascii="Arial" w:hAnsi="Arial" w:cs="Arial"/>
          <w:lang w:val="pl-PL"/>
        </w:rPr>
        <w:t>.</w:t>
      </w:r>
    </w:p>
    <w:p w14:paraId="7059D32F" w14:textId="77777777" w:rsidR="00B51D96" w:rsidRPr="006B749B" w:rsidRDefault="00B51D96" w:rsidP="007075DD">
      <w:pPr>
        <w:pStyle w:val="Nagwek2"/>
        <w:spacing w:line="360" w:lineRule="auto"/>
        <w:rPr>
          <w:rFonts w:ascii="Arial" w:hAnsi="Arial" w:cs="Arial"/>
        </w:rPr>
      </w:pPr>
      <w:r w:rsidRPr="006B749B">
        <w:rPr>
          <w:rFonts w:ascii="Arial" w:hAnsi="Arial" w:cs="Arial"/>
        </w:rPr>
        <w:t xml:space="preserve">Jeżeli </w:t>
      </w:r>
      <w:r w:rsidR="00C8093D" w:rsidRPr="006B749B">
        <w:rPr>
          <w:rFonts w:ascii="Arial" w:hAnsi="Arial" w:cs="Arial"/>
        </w:rPr>
        <w:t>złożona zostanie oferta, której wybór prowadziłby do powstania u Zamawiającego obowiązku podatkowego zgodnie z ustawą z 11 marca 2004 r. o podatku od towarów i usług</w:t>
      </w:r>
      <w:r w:rsidR="008A5853">
        <w:rPr>
          <w:rFonts w:ascii="Arial" w:hAnsi="Arial" w:cs="Arial"/>
          <w:lang w:val="pl-PL"/>
        </w:rPr>
        <w:t xml:space="preserve"> </w:t>
      </w:r>
      <w:r w:rsidR="00A10365" w:rsidRPr="00A10365">
        <w:rPr>
          <w:rFonts w:ascii="Arial" w:hAnsi="Arial" w:cs="Arial"/>
          <w:lang w:val="pl-PL"/>
        </w:rPr>
        <w:t>(</w:t>
      </w:r>
      <w:proofErr w:type="spellStart"/>
      <w:r w:rsidR="00895C9F" w:rsidRPr="00895C9F">
        <w:rPr>
          <w:rFonts w:ascii="Arial" w:hAnsi="Arial" w:cs="Arial"/>
          <w:lang w:val="pl-PL"/>
        </w:rPr>
        <w:t>t.j</w:t>
      </w:r>
      <w:proofErr w:type="spellEnd"/>
      <w:r w:rsidR="00895C9F" w:rsidRPr="00895C9F">
        <w:rPr>
          <w:rFonts w:ascii="Arial" w:hAnsi="Arial" w:cs="Arial"/>
          <w:lang w:val="pl-PL"/>
        </w:rPr>
        <w:t>. Dz.U. z 2024r. poz. 361</w:t>
      </w:r>
      <w:r w:rsidR="00A10365" w:rsidRPr="00A10365">
        <w:rPr>
          <w:rFonts w:ascii="Arial" w:hAnsi="Arial" w:cs="Arial"/>
          <w:lang w:val="pl-PL"/>
        </w:rPr>
        <w:t>)</w:t>
      </w:r>
      <w:r w:rsidR="00C8093D" w:rsidRPr="006B749B">
        <w:rPr>
          <w:rFonts w:ascii="Arial" w:hAnsi="Arial" w:cs="Arial"/>
        </w:rPr>
        <w:t>, dla celów zastosowania kryterium ceny Zamawiający doliczy do przedstawionej w tej ofercie ceny kwotę podatku od towarów i usług, którą miałby obowiązek rozliczyć</w:t>
      </w:r>
      <w:r w:rsidRPr="006B749B">
        <w:rPr>
          <w:rFonts w:ascii="Arial" w:hAnsi="Arial" w:cs="Arial"/>
        </w:rPr>
        <w:t>.</w:t>
      </w:r>
    </w:p>
    <w:p w14:paraId="410798CD" w14:textId="77777777" w:rsidR="00EB7871" w:rsidRPr="006B749B" w:rsidRDefault="00C8093D" w:rsidP="007075DD">
      <w:pPr>
        <w:pStyle w:val="Nagwek2"/>
        <w:spacing w:line="360" w:lineRule="auto"/>
        <w:rPr>
          <w:rFonts w:ascii="Arial" w:hAnsi="Arial" w:cs="Arial"/>
        </w:rPr>
      </w:pPr>
      <w:bookmarkStart w:id="60" w:name="_Hlk61113033"/>
      <w:r w:rsidRPr="006B749B">
        <w:rPr>
          <w:rFonts w:ascii="Arial" w:hAnsi="Arial" w:cs="Arial"/>
          <w:lang w:val="pl-PL"/>
        </w:rPr>
        <w:t>Wykonawca</w:t>
      </w:r>
      <w:bookmarkEnd w:id="60"/>
      <w:r w:rsidRPr="006B749B">
        <w:rPr>
          <w:rFonts w:ascii="Arial" w:hAnsi="Arial" w:cs="Arial"/>
          <w:lang w:val="pl-PL"/>
        </w:rPr>
        <w:t xml:space="preserve"> składając ofertę zobowiązany jest:</w:t>
      </w:r>
    </w:p>
    <w:p w14:paraId="5B7DCB82" w14:textId="77777777" w:rsidR="00C8093D" w:rsidRPr="006B749B" w:rsidRDefault="00C8093D" w:rsidP="009464E8">
      <w:pPr>
        <w:pStyle w:val="Nagwek2"/>
        <w:numPr>
          <w:ilvl w:val="0"/>
          <w:numId w:val="20"/>
        </w:numPr>
        <w:spacing w:before="60" w:line="360" w:lineRule="auto"/>
        <w:ind w:left="1037" w:hanging="357"/>
        <w:rPr>
          <w:rFonts w:ascii="Arial" w:hAnsi="Arial" w:cs="Arial"/>
        </w:rPr>
      </w:pPr>
      <w:r w:rsidRPr="006B749B">
        <w:rPr>
          <w:rFonts w:ascii="Arial" w:hAnsi="Arial" w:cs="Arial"/>
          <w:lang w:val="pl-PL"/>
        </w:rPr>
        <w:t>poinformować Zamawiającego, że wybór jego oferty będzie prowadził do powstania u Zamawiającego obowiązku podatkowego;</w:t>
      </w:r>
    </w:p>
    <w:p w14:paraId="03F52EAB" w14:textId="77777777" w:rsidR="00C8093D" w:rsidRPr="006B749B" w:rsidRDefault="00C8093D" w:rsidP="009464E8">
      <w:pPr>
        <w:pStyle w:val="Nagwek2"/>
        <w:numPr>
          <w:ilvl w:val="0"/>
          <w:numId w:val="20"/>
        </w:numPr>
        <w:spacing w:before="60" w:line="360" w:lineRule="auto"/>
        <w:ind w:left="1037" w:hanging="357"/>
        <w:rPr>
          <w:rFonts w:ascii="Arial" w:hAnsi="Arial" w:cs="Arial"/>
        </w:rPr>
      </w:pPr>
      <w:r w:rsidRPr="006B749B">
        <w:rPr>
          <w:rFonts w:ascii="Arial" w:hAnsi="Arial" w:cs="Arial"/>
          <w:lang w:val="pl-PL"/>
        </w:rPr>
        <w:t>wskazać nazwę (rodzaj) towaru lub usługi, których dostawa lub świadczenie będą prowadziły do powstania obowiązku podatkowego;</w:t>
      </w:r>
    </w:p>
    <w:p w14:paraId="700C13EF" w14:textId="77777777" w:rsidR="00C8093D" w:rsidRPr="006B749B" w:rsidRDefault="00C8093D" w:rsidP="009464E8">
      <w:pPr>
        <w:pStyle w:val="Nagwek2"/>
        <w:numPr>
          <w:ilvl w:val="0"/>
          <w:numId w:val="20"/>
        </w:numPr>
        <w:spacing w:before="60" w:line="360" w:lineRule="auto"/>
        <w:ind w:left="1037" w:hanging="357"/>
        <w:rPr>
          <w:rFonts w:ascii="Arial" w:hAnsi="Arial" w:cs="Arial"/>
        </w:rPr>
      </w:pPr>
      <w:r w:rsidRPr="006B749B">
        <w:rPr>
          <w:rFonts w:ascii="Arial" w:hAnsi="Arial" w:cs="Arial"/>
          <w:lang w:val="pl-PL"/>
        </w:rPr>
        <w:t>wskazać wartości towaru lub usługi objętego obowiązkiem podatkowym Zamawiającego, bez kwoty podatku;</w:t>
      </w:r>
    </w:p>
    <w:p w14:paraId="1A65B269" w14:textId="77777777" w:rsidR="00610D3A" w:rsidRPr="006B749B" w:rsidRDefault="00610D3A" w:rsidP="009464E8">
      <w:pPr>
        <w:pStyle w:val="Nagwek2"/>
        <w:numPr>
          <w:ilvl w:val="0"/>
          <w:numId w:val="20"/>
        </w:numPr>
        <w:spacing w:before="60" w:line="360" w:lineRule="auto"/>
        <w:ind w:left="1037" w:hanging="357"/>
        <w:rPr>
          <w:rFonts w:ascii="Arial" w:hAnsi="Arial" w:cs="Arial"/>
        </w:rPr>
      </w:pPr>
      <w:r w:rsidRPr="006B749B">
        <w:rPr>
          <w:rFonts w:ascii="Arial" w:hAnsi="Arial" w:cs="Arial"/>
          <w:lang w:val="pl-PL"/>
        </w:rPr>
        <w:lastRenderedPageBreak/>
        <w:t>wskazać stawkę podatku od towarów i usług, która zgodnie z wiedzą Wykonawcy, będzie miała zastosowanie.</w:t>
      </w:r>
    </w:p>
    <w:p w14:paraId="4A7A1FEA" w14:textId="77777777" w:rsidR="008D48A7" w:rsidRPr="006B749B" w:rsidRDefault="008D48A7" w:rsidP="007075DD">
      <w:pPr>
        <w:pStyle w:val="Nagwek1"/>
        <w:spacing w:line="360" w:lineRule="auto"/>
        <w:rPr>
          <w:rFonts w:ascii="Arial" w:hAnsi="Arial" w:cs="Arial"/>
        </w:rPr>
      </w:pPr>
      <w:bookmarkStart w:id="61" w:name="_Toc258314255"/>
      <w:r w:rsidRPr="006B749B">
        <w:rPr>
          <w:rFonts w:ascii="Arial" w:hAnsi="Arial" w:cs="Arial"/>
        </w:rPr>
        <w:t>Opis kryteriów</w:t>
      </w:r>
      <w:r w:rsidR="00DC227A" w:rsidRPr="006B749B">
        <w:rPr>
          <w:rFonts w:ascii="Arial" w:hAnsi="Arial" w:cs="Arial"/>
          <w:lang w:val="pl-PL"/>
        </w:rPr>
        <w:t xml:space="preserve"> oceny ofert,</w:t>
      </w:r>
      <w:r w:rsidRPr="006B749B">
        <w:rPr>
          <w:rFonts w:ascii="Arial" w:hAnsi="Arial" w:cs="Arial"/>
        </w:rPr>
        <w:t xml:space="preserve"> wraz z podaniem </w:t>
      </w:r>
      <w:r w:rsidR="00DC227A" w:rsidRPr="006B749B">
        <w:rPr>
          <w:rFonts w:ascii="Arial" w:hAnsi="Arial" w:cs="Arial"/>
          <w:lang w:val="pl-PL"/>
        </w:rPr>
        <w:t>wag</w:t>
      </w:r>
      <w:r w:rsidRPr="006B749B">
        <w:rPr>
          <w:rFonts w:ascii="Arial" w:hAnsi="Arial" w:cs="Arial"/>
        </w:rPr>
        <w:t xml:space="preserve"> tych kryteriów i sposobu oceny ofert</w:t>
      </w:r>
      <w:bookmarkEnd w:id="61"/>
    </w:p>
    <w:p w14:paraId="4A272F92" w14:textId="77777777" w:rsidR="008D48A7" w:rsidRPr="006B749B" w:rsidRDefault="00DC227A" w:rsidP="007075DD">
      <w:pPr>
        <w:pStyle w:val="Nagwek2"/>
        <w:spacing w:after="60" w:line="360" w:lineRule="auto"/>
        <w:rPr>
          <w:rFonts w:ascii="Arial" w:hAnsi="Arial" w:cs="Arial"/>
        </w:rPr>
      </w:pPr>
      <w:r w:rsidRPr="006B749B">
        <w:rPr>
          <w:rFonts w:ascii="Arial" w:hAnsi="Arial" w:cs="Arial"/>
        </w:rPr>
        <w:t>Przy dokonywaniu wyboru najkorzystniejszej oferty Zamawiający stosować będzie niżej podane kryteria</w:t>
      </w:r>
      <w:r w:rsidR="008D48A7" w:rsidRPr="006B749B">
        <w:rPr>
          <w:rFonts w:ascii="Arial" w:hAnsi="Arial" w:cs="Arial"/>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8D48A7" w:rsidRPr="006B749B" w14:paraId="05D66559" w14:textId="77777777" w:rsidTr="009C3F06">
        <w:tc>
          <w:tcPr>
            <w:tcW w:w="851" w:type="dxa"/>
            <w:shd w:val="clear" w:color="auto" w:fill="F2F2F2"/>
          </w:tcPr>
          <w:p w14:paraId="5C58CC87" w14:textId="77777777" w:rsidR="008D48A7" w:rsidRPr="009464E8" w:rsidRDefault="008D48A7" w:rsidP="009464E8">
            <w:pPr>
              <w:spacing w:before="120" w:after="120" w:line="276" w:lineRule="auto"/>
              <w:jc w:val="center"/>
              <w:rPr>
                <w:rFonts w:ascii="Arial" w:hAnsi="Arial" w:cs="Arial"/>
                <w:b/>
              </w:rPr>
            </w:pPr>
            <w:r w:rsidRPr="009464E8">
              <w:rPr>
                <w:rFonts w:ascii="Arial" w:hAnsi="Arial" w:cs="Arial"/>
                <w:b/>
              </w:rPr>
              <w:t>Nr</w:t>
            </w:r>
          </w:p>
        </w:tc>
        <w:tc>
          <w:tcPr>
            <w:tcW w:w="4961" w:type="dxa"/>
            <w:shd w:val="clear" w:color="auto" w:fill="F2F2F2"/>
          </w:tcPr>
          <w:p w14:paraId="55AB44BD" w14:textId="77777777" w:rsidR="008D48A7" w:rsidRPr="009464E8" w:rsidRDefault="008D48A7" w:rsidP="009464E8">
            <w:pPr>
              <w:spacing w:before="120" w:after="120" w:line="276" w:lineRule="auto"/>
              <w:jc w:val="both"/>
              <w:rPr>
                <w:rFonts w:ascii="Arial" w:hAnsi="Arial" w:cs="Arial"/>
                <w:b/>
              </w:rPr>
            </w:pPr>
            <w:r w:rsidRPr="009464E8">
              <w:rPr>
                <w:rFonts w:ascii="Arial" w:hAnsi="Arial" w:cs="Arial"/>
                <w:b/>
              </w:rPr>
              <w:t xml:space="preserve">Nazwa kryterium </w:t>
            </w:r>
          </w:p>
        </w:tc>
        <w:tc>
          <w:tcPr>
            <w:tcW w:w="2693" w:type="dxa"/>
            <w:shd w:val="clear" w:color="auto" w:fill="F2F2F2"/>
          </w:tcPr>
          <w:p w14:paraId="2678DD81" w14:textId="77777777" w:rsidR="008D48A7" w:rsidRPr="009464E8" w:rsidRDefault="008D48A7" w:rsidP="009464E8">
            <w:pPr>
              <w:spacing w:before="120" w:after="120" w:line="276" w:lineRule="auto"/>
              <w:jc w:val="both"/>
              <w:rPr>
                <w:rFonts w:ascii="Arial" w:hAnsi="Arial" w:cs="Arial"/>
                <w:b/>
              </w:rPr>
            </w:pPr>
            <w:r w:rsidRPr="009464E8">
              <w:rPr>
                <w:rFonts w:ascii="Arial" w:hAnsi="Arial" w:cs="Arial"/>
                <w:b/>
              </w:rPr>
              <w:t>Waga</w:t>
            </w:r>
          </w:p>
        </w:tc>
      </w:tr>
      <w:tr w:rsidR="00FF2B35" w:rsidRPr="006B749B" w14:paraId="07275740" w14:textId="77777777" w:rsidTr="00A458E4">
        <w:tc>
          <w:tcPr>
            <w:tcW w:w="851" w:type="dxa"/>
          </w:tcPr>
          <w:p w14:paraId="0CFAC5C0" w14:textId="77777777" w:rsidR="00FF2B35" w:rsidRPr="006B749B" w:rsidRDefault="00FF2B35" w:rsidP="00A458E4">
            <w:pPr>
              <w:spacing w:before="60" w:after="120" w:line="360" w:lineRule="auto"/>
              <w:jc w:val="center"/>
              <w:rPr>
                <w:rFonts w:ascii="Arial" w:hAnsi="Arial" w:cs="Arial"/>
              </w:rPr>
            </w:pPr>
            <w:r w:rsidRPr="00FF2B35">
              <w:rPr>
                <w:rFonts w:ascii="Arial" w:hAnsi="Arial" w:cs="Arial"/>
              </w:rPr>
              <w:t>1</w:t>
            </w:r>
          </w:p>
        </w:tc>
        <w:tc>
          <w:tcPr>
            <w:tcW w:w="4961" w:type="dxa"/>
          </w:tcPr>
          <w:p w14:paraId="0B8115FE" w14:textId="77777777" w:rsidR="00FF2B35" w:rsidRPr="006B749B" w:rsidRDefault="00FF2B35" w:rsidP="00A458E4">
            <w:pPr>
              <w:spacing w:before="60" w:after="120" w:line="360" w:lineRule="auto"/>
              <w:jc w:val="both"/>
              <w:rPr>
                <w:rFonts w:ascii="Arial" w:hAnsi="Arial" w:cs="Arial"/>
              </w:rPr>
            </w:pPr>
            <w:r w:rsidRPr="00FF2B35">
              <w:rPr>
                <w:rFonts w:ascii="Arial" w:hAnsi="Arial" w:cs="Arial"/>
              </w:rPr>
              <w:t>Cena</w:t>
            </w:r>
          </w:p>
        </w:tc>
        <w:tc>
          <w:tcPr>
            <w:tcW w:w="2693" w:type="dxa"/>
          </w:tcPr>
          <w:p w14:paraId="7235706F" w14:textId="77777777" w:rsidR="00FF2B35" w:rsidRPr="006B749B" w:rsidRDefault="00FF2B35" w:rsidP="00A458E4">
            <w:pPr>
              <w:spacing w:before="60" w:after="120" w:line="360" w:lineRule="auto"/>
              <w:jc w:val="both"/>
              <w:rPr>
                <w:rFonts w:ascii="Arial" w:hAnsi="Arial" w:cs="Arial"/>
              </w:rPr>
            </w:pPr>
            <w:r w:rsidRPr="00FF2B35">
              <w:rPr>
                <w:rFonts w:ascii="Arial" w:hAnsi="Arial" w:cs="Arial"/>
              </w:rPr>
              <w:t>60</w:t>
            </w:r>
            <w:r w:rsidRPr="006B749B">
              <w:rPr>
                <w:rFonts w:ascii="Arial" w:hAnsi="Arial" w:cs="Arial"/>
              </w:rPr>
              <w:t xml:space="preserve"> %</w:t>
            </w:r>
          </w:p>
        </w:tc>
      </w:tr>
      <w:tr w:rsidR="005665E8" w:rsidRPr="006B749B" w14:paraId="3B0FDBFA" w14:textId="77777777" w:rsidTr="00A458E4">
        <w:tc>
          <w:tcPr>
            <w:tcW w:w="851" w:type="dxa"/>
          </w:tcPr>
          <w:p w14:paraId="27D3BDD7" w14:textId="4C8922F9" w:rsidR="005665E8" w:rsidRPr="00FF2B35" w:rsidRDefault="005665E8" w:rsidP="00A458E4">
            <w:pPr>
              <w:spacing w:before="60" w:after="120" w:line="360" w:lineRule="auto"/>
              <w:jc w:val="center"/>
              <w:rPr>
                <w:rFonts w:ascii="Arial" w:hAnsi="Arial" w:cs="Arial"/>
              </w:rPr>
            </w:pPr>
            <w:r>
              <w:rPr>
                <w:rFonts w:ascii="Arial" w:hAnsi="Arial" w:cs="Arial"/>
              </w:rPr>
              <w:t>2</w:t>
            </w:r>
          </w:p>
        </w:tc>
        <w:tc>
          <w:tcPr>
            <w:tcW w:w="4961" w:type="dxa"/>
          </w:tcPr>
          <w:p w14:paraId="0126BA33" w14:textId="5FD69FD4" w:rsidR="005665E8" w:rsidRPr="005665E8" w:rsidRDefault="005665E8" w:rsidP="005665E8">
            <w:pPr>
              <w:pStyle w:val="Default"/>
              <w:spacing w:line="360" w:lineRule="auto"/>
              <w:rPr>
                <w:rFonts w:ascii="Arial" w:hAnsi="Arial" w:cs="Arial"/>
              </w:rPr>
            </w:pPr>
            <w:r w:rsidRPr="005665E8">
              <w:rPr>
                <w:rFonts w:ascii="Arial" w:hAnsi="Arial" w:cs="Arial"/>
              </w:rPr>
              <w:t xml:space="preserve">Wydłużenie czasu gwarancji </w:t>
            </w:r>
          </w:p>
        </w:tc>
        <w:tc>
          <w:tcPr>
            <w:tcW w:w="2693" w:type="dxa"/>
          </w:tcPr>
          <w:p w14:paraId="45C1E8E1" w14:textId="78C95BE0" w:rsidR="005665E8" w:rsidRPr="005665E8" w:rsidRDefault="005665E8" w:rsidP="005665E8">
            <w:pPr>
              <w:spacing w:before="60" w:after="120" w:line="360" w:lineRule="auto"/>
              <w:jc w:val="both"/>
              <w:rPr>
                <w:rFonts w:ascii="Arial" w:hAnsi="Arial" w:cs="Arial"/>
              </w:rPr>
            </w:pPr>
            <w:r w:rsidRPr="005665E8">
              <w:rPr>
                <w:rFonts w:ascii="Arial" w:hAnsi="Arial" w:cs="Arial"/>
              </w:rPr>
              <w:t>30 %</w:t>
            </w:r>
          </w:p>
        </w:tc>
      </w:tr>
      <w:tr w:rsidR="005665E8" w:rsidRPr="006B749B" w14:paraId="7750E1CF" w14:textId="77777777" w:rsidTr="00A458E4">
        <w:tc>
          <w:tcPr>
            <w:tcW w:w="851" w:type="dxa"/>
          </w:tcPr>
          <w:p w14:paraId="6206576E" w14:textId="440F7E3A" w:rsidR="005665E8" w:rsidRPr="00FF2B35" w:rsidRDefault="005665E8" w:rsidP="00A458E4">
            <w:pPr>
              <w:spacing w:before="60" w:after="120" w:line="360" w:lineRule="auto"/>
              <w:jc w:val="center"/>
              <w:rPr>
                <w:rFonts w:ascii="Arial" w:hAnsi="Arial" w:cs="Arial"/>
              </w:rPr>
            </w:pPr>
            <w:r>
              <w:rPr>
                <w:rFonts w:ascii="Arial" w:hAnsi="Arial" w:cs="Arial"/>
              </w:rPr>
              <w:t>3</w:t>
            </w:r>
          </w:p>
        </w:tc>
        <w:tc>
          <w:tcPr>
            <w:tcW w:w="4961" w:type="dxa"/>
          </w:tcPr>
          <w:p w14:paraId="2855076E" w14:textId="7972AFD9" w:rsidR="005665E8" w:rsidRPr="005665E8" w:rsidRDefault="005665E8" w:rsidP="005665E8">
            <w:pPr>
              <w:pStyle w:val="Default"/>
              <w:spacing w:line="360" w:lineRule="auto"/>
              <w:rPr>
                <w:rFonts w:ascii="Arial" w:hAnsi="Arial" w:cs="Arial"/>
              </w:rPr>
            </w:pPr>
            <w:r w:rsidRPr="005665E8">
              <w:rPr>
                <w:rFonts w:ascii="Arial" w:hAnsi="Arial" w:cs="Arial"/>
              </w:rPr>
              <w:t xml:space="preserve">Czas reakcji z tytułu naprawy/usunięcia wad i usterek  </w:t>
            </w:r>
          </w:p>
        </w:tc>
        <w:tc>
          <w:tcPr>
            <w:tcW w:w="2693" w:type="dxa"/>
          </w:tcPr>
          <w:p w14:paraId="610AD316" w14:textId="20E3EFB0" w:rsidR="005665E8" w:rsidRPr="005665E8" w:rsidRDefault="005665E8" w:rsidP="005665E8">
            <w:pPr>
              <w:spacing w:before="60" w:after="120" w:line="360" w:lineRule="auto"/>
              <w:jc w:val="both"/>
              <w:rPr>
                <w:rFonts w:ascii="Arial" w:hAnsi="Arial" w:cs="Arial"/>
              </w:rPr>
            </w:pPr>
            <w:r w:rsidRPr="005665E8">
              <w:rPr>
                <w:rFonts w:ascii="Arial" w:hAnsi="Arial" w:cs="Arial"/>
              </w:rPr>
              <w:t>10 %</w:t>
            </w:r>
          </w:p>
        </w:tc>
      </w:tr>
    </w:tbl>
    <w:p w14:paraId="0B4AEEB8" w14:textId="77777777" w:rsidR="008D48A7" w:rsidRPr="006B749B" w:rsidRDefault="008D48A7" w:rsidP="007075DD">
      <w:pPr>
        <w:pStyle w:val="Nagwek2"/>
        <w:spacing w:after="60" w:line="360" w:lineRule="auto"/>
        <w:rPr>
          <w:rFonts w:ascii="Arial" w:hAnsi="Arial" w:cs="Arial"/>
        </w:rPr>
      </w:pPr>
      <w:r w:rsidRPr="006B749B">
        <w:rPr>
          <w:rFonts w:ascii="Arial" w:hAnsi="Arial" w:cs="Arial"/>
        </w:rPr>
        <w:t xml:space="preserve">Punkty </w:t>
      </w:r>
      <w:r w:rsidR="00DC227A" w:rsidRPr="006B749B">
        <w:rPr>
          <w:rFonts w:ascii="Arial" w:hAnsi="Arial" w:cs="Arial"/>
        </w:rPr>
        <w:t>przyznawane za podane kryteria będą liczone według następujących wzorów</w:t>
      </w:r>
      <w:r w:rsidRPr="006B749B">
        <w:rPr>
          <w:rFonts w:ascii="Arial" w:hAnsi="Arial"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7983"/>
      </w:tblGrid>
      <w:tr w:rsidR="008D48A7" w:rsidRPr="006B749B" w14:paraId="2E30A091" w14:textId="77777777" w:rsidTr="00D454A2">
        <w:tc>
          <w:tcPr>
            <w:tcW w:w="1276" w:type="dxa"/>
            <w:shd w:val="clear" w:color="auto" w:fill="F2F2F2"/>
          </w:tcPr>
          <w:p w14:paraId="54B4D2B9" w14:textId="77777777" w:rsidR="008D48A7" w:rsidRPr="009464E8" w:rsidRDefault="008D48A7" w:rsidP="009464E8">
            <w:pPr>
              <w:spacing w:before="120" w:after="120" w:line="276" w:lineRule="auto"/>
              <w:jc w:val="both"/>
              <w:rPr>
                <w:rFonts w:ascii="Arial" w:hAnsi="Arial" w:cs="Arial"/>
                <w:b/>
              </w:rPr>
            </w:pPr>
            <w:r w:rsidRPr="009464E8">
              <w:rPr>
                <w:rFonts w:ascii="Arial" w:hAnsi="Arial" w:cs="Arial"/>
                <w:b/>
              </w:rPr>
              <w:t>Nr kryterium</w:t>
            </w:r>
          </w:p>
        </w:tc>
        <w:tc>
          <w:tcPr>
            <w:tcW w:w="8017" w:type="dxa"/>
            <w:shd w:val="clear" w:color="auto" w:fill="F2F2F2"/>
          </w:tcPr>
          <w:p w14:paraId="3804E0CB" w14:textId="77777777" w:rsidR="008D48A7" w:rsidRPr="009464E8" w:rsidRDefault="008D48A7" w:rsidP="009464E8">
            <w:pPr>
              <w:spacing w:before="120" w:after="120" w:line="276" w:lineRule="auto"/>
              <w:jc w:val="both"/>
              <w:rPr>
                <w:rFonts w:ascii="Arial" w:hAnsi="Arial" w:cs="Arial"/>
                <w:b/>
              </w:rPr>
            </w:pPr>
            <w:r w:rsidRPr="009464E8">
              <w:rPr>
                <w:rFonts w:ascii="Arial" w:hAnsi="Arial" w:cs="Arial"/>
                <w:b/>
              </w:rPr>
              <w:t>Wzór</w:t>
            </w:r>
          </w:p>
        </w:tc>
      </w:tr>
      <w:tr w:rsidR="00FF2B35" w:rsidRPr="006B749B" w14:paraId="52ECCADD" w14:textId="77777777" w:rsidTr="00D454A2">
        <w:tc>
          <w:tcPr>
            <w:tcW w:w="1276" w:type="dxa"/>
          </w:tcPr>
          <w:p w14:paraId="1A8CA5D5" w14:textId="77777777" w:rsidR="00FF2B35" w:rsidRPr="006B749B" w:rsidRDefault="00FF2B35" w:rsidP="00A458E4">
            <w:pPr>
              <w:spacing w:before="60" w:after="120" w:line="360" w:lineRule="auto"/>
              <w:jc w:val="both"/>
              <w:rPr>
                <w:rFonts w:ascii="Arial" w:hAnsi="Arial" w:cs="Arial"/>
                <w:b/>
              </w:rPr>
            </w:pPr>
            <w:r w:rsidRPr="00FF2B35">
              <w:rPr>
                <w:rFonts w:ascii="Arial" w:hAnsi="Arial" w:cs="Arial"/>
              </w:rPr>
              <w:t>1</w:t>
            </w:r>
          </w:p>
        </w:tc>
        <w:tc>
          <w:tcPr>
            <w:tcW w:w="8017" w:type="dxa"/>
          </w:tcPr>
          <w:p w14:paraId="20C296FA" w14:textId="77777777" w:rsidR="00FF2B35" w:rsidRPr="006B749B" w:rsidRDefault="00FF2B35" w:rsidP="00A458E4">
            <w:pPr>
              <w:pStyle w:val="Tekstpodstawowy"/>
              <w:spacing w:before="60" w:line="360" w:lineRule="auto"/>
              <w:rPr>
                <w:rFonts w:ascii="Arial" w:hAnsi="Arial" w:cs="Arial"/>
                <w:b/>
                <w:bCs/>
              </w:rPr>
            </w:pPr>
            <w:r w:rsidRPr="00FF2B35">
              <w:rPr>
                <w:rFonts w:ascii="Arial" w:hAnsi="Arial" w:cs="Arial"/>
                <w:b/>
                <w:bCs/>
              </w:rPr>
              <w:t>Cena</w:t>
            </w:r>
          </w:p>
          <w:p w14:paraId="6426A9F1" w14:textId="77777777" w:rsidR="00FF2B35" w:rsidRPr="00FF2B35" w:rsidRDefault="00FF2B35" w:rsidP="00A458E4">
            <w:pPr>
              <w:spacing w:before="60" w:after="120" w:line="360" w:lineRule="auto"/>
              <w:jc w:val="both"/>
              <w:rPr>
                <w:rFonts w:ascii="Arial" w:hAnsi="Arial" w:cs="Arial"/>
              </w:rPr>
            </w:pPr>
            <w:r w:rsidRPr="00FF2B35">
              <w:rPr>
                <w:rFonts w:ascii="Arial" w:hAnsi="Arial" w:cs="Arial"/>
              </w:rPr>
              <w:t xml:space="preserve">Liczba punktów = </w:t>
            </w:r>
            <w:proofErr w:type="gramStart"/>
            <w:r w:rsidRPr="00FF2B35">
              <w:rPr>
                <w:rFonts w:ascii="Arial" w:hAnsi="Arial" w:cs="Arial"/>
              </w:rPr>
              <w:t xml:space="preserve">( </w:t>
            </w:r>
            <w:proofErr w:type="spellStart"/>
            <w:r w:rsidRPr="00FF2B35">
              <w:rPr>
                <w:rFonts w:ascii="Arial" w:hAnsi="Arial" w:cs="Arial"/>
              </w:rPr>
              <w:t>Cmin</w:t>
            </w:r>
            <w:proofErr w:type="spellEnd"/>
            <w:proofErr w:type="gramEnd"/>
            <w:r w:rsidRPr="00FF2B35">
              <w:rPr>
                <w:rFonts w:ascii="Arial" w:hAnsi="Arial" w:cs="Arial"/>
              </w:rPr>
              <w:t>/</w:t>
            </w:r>
            <w:proofErr w:type="spellStart"/>
            <w:proofErr w:type="gramStart"/>
            <w:r w:rsidRPr="00FF2B35">
              <w:rPr>
                <w:rFonts w:ascii="Arial" w:hAnsi="Arial" w:cs="Arial"/>
              </w:rPr>
              <w:t>Cof</w:t>
            </w:r>
            <w:proofErr w:type="spellEnd"/>
            <w:r w:rsidRPr="00FF2B35">
              <w:rPr>
                <w:rFonts w:ascii="Arial" w:hAnsi="Arial" w:cs="Arial"/>
              </w:rPr>
              <w:t xml:space="preserve"> )</w:t>
            </w:r>
            <w:proofErr w:type="gramEnd"/>
            <w:r w:rsidRPr="00FF2B35">
              <w:rPr>
                <w:rFonts w:ascii="Arial" w:hAnsi="Arial" w:cs="Arial"/>
              </w:rPr>
              <w:t xml:space="preserve"> * 100 * waga</w:t>
            </w:r>
          </w:p>
          <w:p w14:paraId="3A527A70" w14:textId="77777777" w:rsidR="00FF2B35" w:rsidRPr="00FF2B35" w:rsidRDefault="00FF2B35" w:rsidP="00A458E4">
            <w:pPr>
              <w:spacing w:before="60" w:after="120" w:line="360" w:lineRule="auto"/>
              <w:jc w:val="both"/>
              <w:rPr>
                <w:rFonts w:ascii="Arial" w:hAnsi="Arial" w:cs="Arial"/>
              </w:rPr>
            </w:pPr>
            <w:r w:rsidRPr="00FF2B35">
              <w:rPr>
                <w:rFonts w:ascii="Arial" w:hAnsi="Arial" w:cs="Arial"/>
              </w:rPr>
              <w:t>gdzie:</w:t>
            </w:r>
          </w:p>
          <w:p w14:paraId="092FE625" w14:textId="77777777" w:rsidR="00FF2B35" w:rsidRPr="00FF2B35" w:rsidRDefault="00FF2B35" w:rsidP="00A458E4">
            <w:pPr>
              <w:spacing w:before="60" w:after="120" w:line="360" w:lineRule="auto"/>
              <w:jc w:val="both"/>
              <w:rPr>
                <w:rFonts w:ascii="Arial" w:hAnsi="Arial" w:cs="Arial"/>
              </w:rPr>
            </w:pPr>
            <w:r w:rsidRPr="00FF2B35">
              <w:rPr>
                <w:rFonts w:ascii="Arial" w:hAnsi="Arial" w:cs="Arial"/>
              </w:rPr>
              <w:t xml:space="preserve">- </w:t>
            </w:r>
            <w:proofErr w:type="spellStart"/>
            <w:r w:rsidRPr="00FF2B35">
              <w:rPr>
                <w:rFonts w:ascii="Arial" w:hAnsi="Arial" w:cs="Arial"/>
              </w:rPr>
              <w:t>Cmin</w:t>
            </w:r>
            <w:proofErr w:type="spellEnd"/>
            <w:r w:rsidRPr="00FF2B35">
              <w:rPr>
                <w:rFonts w:ascii="Arial" w:hAnsi="Arial" w:cs="Arial"/>
              </w:rPr>
              <w:t xml:space="preserve"> - najniższa cena spośród wszystkich ofert</w:t>
            </w:r>
          </w:p>
          <w:p w14:paraId="0D9CC98C" w14:textId="77777777" w:rsidR="00FF2B35" w:rsidRPr="006B749B" w:rsidRDefault="00FF2B35" w:rsidP="00A458E4">
            <w:pPr>
              <w:spacing w:before="60" w:after="120" w:line="360" w:lineRule="auto"/>
              <w:jc w:val="both"/>
              <w:rPr>
                <w:rFonts w:ascii="Arial" w:hAnsi="Arial" w:cs="Arial"/>
                <w:b/>
              </w:rPr>
            </w:pPr>
            <w:r w:rsidRPr="00FF2B35">
              <w:rPr>
                <w:rFonts w:ascii="Arial" w:hAnsi="Arial" w:cs="Arial"/>
              </w:rPr>
              <w:t xml:space="preserve">- </w:t>
            </w:r>
            <w:proofErr w:type="spellStart"/>
            <w:r w:rsidRPr="00FF2B35">
              <w:rPr>
                <w:rFonts w:ascii="Arial" w:hAnsi="Arial" w:cs="Arial"/>
              </w:rPr>
              <w:t>Cof</w:t>
            </w:r>
            <w:proofErr w:type="spellEnd"/>
            <w:r w:rsidRPr="00FF2B35">
              <w:rPr>
                <w:rFonts w:ascii="Arial" w:hAnsi="Arial" w:cs="Arial"/>
              </w:rPr>
              <w:t xml:space="preserve"> </w:t>
            </w:r>
            <w:proofErr w:type="gramStart"/>
            <w:r w:rsidRPr="00FF2B35">
              <w:rPr>
                <w:rFonts w:ascii="Arial" w:hAnsi="Arial" w:cs="Arial"/>
              </w:rPr>
              <w:t>-  cena</w:t>
            </w:r>
            <w:proofErr w:type="gramEnd"/>
            <w:r w:rsidRPr="00FF2B35">
              <w:rPr>
                <w:rFonts w:ascii="Arial" w:hAnsi="Arial" w:cs="Arial"/>
              </w:rPr>
              <w:t xml:space="preserve"> podana w ofercie</w:t>
            </w:r>
          </w:p>
        </w:tc>
      </w:tr>
      <w:tr w:rsidR="005665E8" w:rsidRPr="006B749B" w14:paraId="6E1ACDA1" w14:textId="77777777" w:rsidTr="00D454A2">
        <w:tc>
          <w:tcPr>
            <w:tcW w:w="1276" w:type="dxa"/>
          </w:tcPr>
          <w:p w14:paraId="549BC5D0" w14:textId="154F8610" w:rsidR="005665E8" w:rsidRPr="00FF2B35" w:rsidRDefault="005665E8" w:rsidP="00A458E4">
            <w:pPr>
              <w:spacing w:before="60" w:after="120" w:line="360" w:lineRule="auto"/>
              <w:jc w:val="both"/>
              <w:rPr>
                <w:rFonts w:ascii="Arial" w:hAnsi="Arial" w:cs="Arial"/>
              </w:rPr>
            </w:pPr>
            <w:r>
              <w:rPr>
                <w:rFonts w:ascii="Arial" w:hAnsi="Arial" w:cs="Arial"/>
              </w:rPr>
              <w:t>2</w:t>
            </w:r>
          </w:p>
        </w:tc>
        <w:tc>
          <w:tcPr>
            <w:tcW w:w="8017" w:type="dxa"/>
          </w:tcPr>
          <w:p w14:paraId="29395865" w14:textId="77777777" w:rsidR="005665E8" w:rsidRDefault="0011506B" w:rsidP="00A458E4">
            <w:pPr>
              <w:pStyle w:val="Tekstpodstawowy"/>
              <w:spacing w:before="60" w:line="360" w:lineRule="auto"/>
              <w:rPr>
                <w:rFonts w:ascii="Arial" w:hAnsi="Arial" w:cs="Arial"/>
                <w:b/>
                <w:bCs/>
              </w:rPr>
            </w:pPr>
            <w:r w:rsidRPr="0011506B">
              <w:rPr>
                <w:rFonts w:ascii="Arial" w:hAnsi="Arial" w:cs="Arial"/>
                <w:b/>
                <w:bCs/>
              </w:rPr>
              <w:t>Wydłużenie czasu gwarancji</w:t>
            </w:r>
          </w:p>
          <w:p w14:paraId="43DC96A0" w14:textId="1597D65D" w:rsidR="0011506B" w:rsidRPr="0011506B" w:rsidRDefault="0011506B" w:rsidP="0011506B">
            <w:pPr>
              <w:pStyle w:val="Tekstpodstawowy"/>
              <w:spacing w:before="60" w:line="360" w:lineRule="auto"/>
              <w:jc w:val="both"/>
              <w:rPr>
                <w:rFonts w:ascii="Arial" w:hAnsi="Arial" w:cs="Arial"/>
                <w:b/>
                <w:bCs/>
              </w:rPr>
            </w:pPr>
            <w:r w:rsidRPr="0011506B">
              <w:rPr>
                <w:rFonts w:ascii="Arial" w:hAnsi="Arial" w:cs="Arial"/>
                <w:b/>
                <w:bCs/>
              </w:rPr>
              <w:t>Okres gwarancji nie może być krótszy niż 36 miesięcy (lub 2500</w:t>
            </w:r>
            <w:r>
              <w:rPr>
                <w:b/>
                <w:bCs/>
                <w:sz w:val="23"/>
                <w:szCs w:val="23"/>
              </w:rPr>
              <w:t xml:space="preserve"> </w:t>
            </w:r>
            <w:r w:rsidRPr="0011506B">
              <w:rPr>
                <w:rFonts w:ascii="Arial" w:hAnsi="Arial" w:cs="Arial"/>
                <w:b/>
                <w:bCs/>
              </w:rPr>
              <w:t xml:space="preserve">motogodzin w zależności od tego co upłynie szybciej) pod rygorem odrzucenia oferty i nie dłuższy niż 48 miesięcy (lub </w:t>
            </w:r>
            <w:r>
              <w:rPr>
                <w:rFonts w:ascii="Arial" w:hAnsi="Arial" w:cs="Arial"/>
                <w:b/>
                <w:bCs/>
              </w:rPr>
              <w:t>30</w:t>
            </w:r>
            <w:r w:rsidRPr="0011506B">
              <w:rPr>
                <w:rFonts w:ascii="Arial" w:hAnsi="Arial" w:cs="Arial"/>
                <w:b/>
                <w:bCs/>
              </w:rPr>
              <w:t>00 motogodzin w zależności od tego co upłynie szybciej), przy czym okres dłuższy jest punktowany jak maksymalny wymagany w SWZ.</w:t>
            </w:r>
          </w:p>
          <w:p w14:paraId="2C0803B1" w14:textId="0F550EEF" w:rsidR="0011506B" w:rsidRPr="0011506B" w:rsidRDefault="0011506B" w:rsidP="0011506B">
            <w:pPr>
              <w:pStyle w:val="Default"/>
              <w:spacing w:line="360" w:lineRule="auto"/>
              <w:jc w:val="both"/>
              <w:rPr>
                <w:rFonts w:ascii="Arial" w:hAnsi="Arial" w:cs="Arial"/>
                <w:i/>
                <w:iCs/>
              </w:rPr>
            </w:pPr>
            <w:r w:rsidRPr="0011506B">
              <w:rPr>
                <w:rFonts w:ascii="Arial" w:hAnsi="Arial" w:cs="Arial"/>
                <w:i/>
                <w:iCs/>
              </w:rPr>
              <w:t xml:space="preserve">W przypadku braku wskazania okresu gwarancji w formularzu ofertowym, Zamawiający przyjmie </w:t>
            </w:r>
            <w:r w:rsidRPr="00D1502B">
              <w:rPr>
                <w:rFonts w:ascii="Arial" w:hAnsi="Arial" w:cs="Arial"/>
                <w:b/>
                <w:bCs/>
                <w:i/>
                <w:iCs/>
              </w:rPr>
              <w:t xml:space="preserve">minimalny </w:t>
            </w:r>
            <w:r w:rsidRPr="00D1502B">
              <w:rPr>
                <w:rFonts w:ascii="Arial" w:hAnsi="Arial" w:cs="Arial"/>
                <w:b/>
                <w:bCs/>
                <w:i/>
                <w:iCs/>
                <w:u w:val="single"/>
              </w:rPr>
              <w:t>36 miesięczny</w:t>
            </w:r>
            <w:r w:rsidRPr="00D1502B">
              <w:rPr>
                <w:rFonts w:ascii="Arial" w:hAnsi="Arial" w:cs="Arial"/>
                <w:b/>
                <w:bCs/>
                <w:i/>
                <w:iCs/>
              </w:rPr>
              <w:t xml:space="preserve"> okres i przyzna </w:t>
            </w:r>
            <w:r w:rsidRPr="00D1502B">
              <w:rPr>
                <w:rFonts w:ascii="Arial" w:hAnsi="Arial" w:cs="Arial"/>
                <w:b/>
                <w:bCs/>
                <w:i/>
                <w:iCs/>
                <w:u w:val="single"/>
              </w:rPr>
              <w:t>0 pkt.</w:t>
            </w:r>
            <w:r w:rsidRPr="0011506B">
              <w:rPr>
                <w:rFonts w:ascii="Arial" w:hAnsi="Arial" w:cs="Arial"/>
                <w:i/>
                <w:iCs/>
              </w:rPr>
              <w:t xml:space="preserve"> </w:t>
            </w:r>
          </w:p>
          <w:p w14:paraId="4A826A67" w14:textId="77777777" w:rsidR="0011506B" w:rsidRPr="0011506B" w:rsidRDefault="0011506B" w:rsidP="0011506B">
            <w:pPr>
              <w:pStyle w:val="Default"/>
              <w:spacing w:line="360" w:lineRule="auto"/>
              <w:jc w:val="both"/>
              <w:rPr>
                <w:rFonts w:ascii="Arial" w:hAnsi="Arial" w:cs="Arial"/>
                <w:i/>
                <w:iCs/>
              </w:rPr>
            </w:pPr>
            <w:r w:rsidRPr="0011506B">
              <w:rPr>
                <w:rFonts w:ascii="Arial" w:hAnsi="Arial" w:cs="Arial"/>
                <w:i/>
                <w:iCs/>
              </w:rPr>
              <w:lastRenderedPageBreak/>
              <w:t xml:space="preserve">Za zaoferowanie </w:t>
            </w:r>
            <w:r w:rsidRPr="00D1502B">
              <w:rPr>
                <w:rFonts w:ascii="Arial" w:hAnsi="Arial" w:cs="Arial"/>
                <w:b/>
                <w:bCs/>
                <w:i/>
                <w:iCs/>
              </w:rPr>
              <w:t xml:space="preserve">maksymalnego </w:t>
            </w:r>
            <w:r w:rsidRPr="00D1502B">
              <w:rPr>
                <w:rFonts w:ascii="Arial" w:hAnsi="Arial" w:cs="Arial"/>
                <w:b/>
                <w:bCs/>
                <w:i/>
                <w:iCs/>
                <w:u w:val="single"/>
              </w:rPr>
              <w:t>48 miesięcznego</w:t>
            </w:r>
            <w:r w:rsidRPr="00D1502B">
              <w:rPr>
                <w:rFonts w:ascii="Arial" w:hAnsi="Arial" w:cs="Arial"/>
                <w:b/>
                <w:bCs/>
                <w:i/>
                <w:iCs/>
              </w:rPr>
              <w:t xml:space="preserve"> okresu gwarancji oferta otrzyma </w:t>
            </w:r>
            <w:r w:rsidRPr="00D1502B">
              <w:rPr>
                <w:rFonts w:ascii="Arial" w:hAnsi="Arial" w:cs="Arial"/>
                <w:b/>
                <w:bCs/>
                <w:i/>
                <w:iCs/>
                <w:u w:val="single"/>
              </w:rPr>
              <w:t>30 pkt.</w:t>
            </w:r>
            <w:r w:rsidRPr="0011506B">
              <w:rPr>
                <w:rFonts w:ascii="Arial" w:hAnsi="Arial" w:cs="Arial"/>
                <w:i/>
                <w:iCs/>
              </w:rPr>
              <w:t xml:space="preserve"> </w:t>
            </w:r>
          </w:p>
          <w:p w14:paraId="718B2A27" w14:textId="77777777" w:rsidR="0011506B" w:rsidRDefault="0011506B" w:rsidP="0011506B">
            <w:pPr>
              <w:pStyle w:val="Default"/>
              <w:spacing w:after="43" w:line="360" w:lineRule="auto"/>
              <w:jc w:val="both"/>
              <w:rPr>
                <w:rFonts w:ascii="Arial" w:hAnsi="Arial" w:cs="Arial"/>
              </w:rPr>
            </w:pPr>
          </w:p>
          <w:p w14:paraId="768CD311" w14:textId="77777777" w:rsidR="00D1502B" w:rsidRDefault="0011506B" w:rsidP="00D1502B">
            <w:pPr>
              <w:pStyle w:val="Default"/>
              <w:numPr>
                <w:ilvl w:val="0"/>
                <w:numId w:val="37"/>
              </w:numPr>
              <w:spacing w:after="43" w:line="360" w:lineRule="auto"/>
              <w:ind w:left="423" w:hanging="425"/>
              <w:jc w:val="both"/>
              <w:rPr>
                <w:rFonts w:ascii="Arial" w:hAnsi="Arial" w:cs="Arial"/>
              </w:rPr>
            </w:pPr>
            <w:r>
              <w:rPr>
                <w:rFonts w:ascii="Arial" w:hAnsi="Arial" w:cs="Arial"/>
              </w:rPr>
              <w:t>O</w:t>
            </w:r>
            <w:r w:rsidRPr="0011506B">
              <w:rPr>
                <w:rFonts w:ascii="Arial" w:hAnsi="Arial" w:cs="Arial"/>
              </w:rPr>
              <w:t xml:space="preserve">kres gwarancji liczy się od dnia protokolarnego przekazania przedmiotu zamówienia Zamawiającemu. Dostawca udzieli gwarancji na przedmiot na okres co najmniej 36 miesięcy (do 2500 motogodzin w zależności od tego co upłynie szybciej) lub 48 miesięcy (3000 motogodzin). </w:t>
            </w:r>
          </w:p>
          <w:p w14:paraId="62E022C8" w14:textId="4B3F293E" w:rsidR="00D1502B" w:rsidRDefault="00D1502B" w:rsidP="00D1502B">
            <w:pPr>
              <w:pStyle w:val="Default"/>
              <w:numPr>
                <w:ilvl w:val="0"/>
                <w:numId w:val="37"/>
              </w:numPr>
              <w:spacing w:after="43" w:line="360" w:lineRule="auto"/>
              <w:ind w:left="423" w:hanging="425"/>
              <w:jc w:val="both"/>
              <w:rPr>
                <w:rFonts w:ascii="Arial" w:hAnsi="Arial" w:cs="Arial"/>
              </w:rPr>
            </w:pPr>
            <w:r>
              <w:rPr>
                <w:rFonts w:ascii="Arial" w:hAnsi="Arial" w:cs="Arial"/>
              </w:rPr>
              <w:t>S</w:t>
            </w:r>
            <w:r w:rsidR="0011506B" w:rsidRPr="00D1502B">
              <w:rPr>
                <w:rFonts w:ascii="Arial" w:hAnsi="Arial" w:cs="Arial"/>
              </w:rPr>
              <w:t xml:space="preserve">erwis koparko - ładowarki dokonywany będzie przez autoryzowany </w:t>
            </w:r>
            <w:r w:rsidR="005C0A88" w:rsidRPr="00D1502B">
              <w:rPr>
                <w:rFonts w:ascii="Arial" w:hAnsi="Arial" w:cs="Arial"/>
              </w:rPr>
              <w:t>serwis</w:t>
            </w:r>
            <w:r w:rsidR="005C0A88" w:rsidRPr="00D1502B">
              <w:rPr>
                <w:rFonts w:ascii="Arial" w:hAnsi="Arial" w:cs="Arial"/>
              </w:rPr>
              <w:t xml:space="preserve"> </w:t>
            </w:r>
            <w:r w:rsidR="0011506B" w:rsidRPr="00D1502B">
              <w:rPr>
                <w:rFonts w:ascii="Arial" w:hAnsi="Arial" w:cs="Arial"/>
              </w:rPr>
              <w:t xml:space="preserve">producenta, </w:t>
            </w:r>
          </w:p>
          <w:p w14:paraId="58B3BC42" w14:textId="6D5E99EA" w:rsidR="00D1502B" w:rsidRDefault="00D1502B" w:rsidP="00D1502B">
            <w:pPr>
              <w:pStyle w:val="Default"/>
              <w:numPr>
                <w:ilvl w:val="0"/>
                <w:numId w:val="37"/>
              </w:numPr>
              <w:spacing w:after="43" w:line="360" w:lineRule="auto"/>
              <w:ind w:left="423" w:hanging="425"/>
              <w:jc w:val="both"/>
              <w:rPr>
                <w:rFonts w:ascii="Arial" w:hAnsi="Arial" w:cs="Arial"/>
              </w:rPr>
            </w:pPr>
            <w:r>
              <w:rPr>
                <w:rFonts w:ascii="Arial" w:hAnsi="Arial" w:cs="Arial"/>
              </w:rPr>
              <w:t>W</w:t>
            </w:r>
            <w:r w:rsidR="0011506B" w:rsidRPr="00D1502B">
              <w:rPr>
                <w:rFonts w:ascii="Arial" w:hAnsi="Arial" w:cs="Arial"/>
              </w:rPr>
              <w:t xml:space="preserve"> okresie gwarancji wszelkie koszty związane z </w:t>
            </w:r>
            <w:r w:rsidR="005C0A88">
              <w:rPr>
                <w:rFonts w:ascii="Arial" w:hAnsi="Arial" w:cs="Arial"/>
              </w:rPr>
              <w:t>likwidacją powstałych usterek</w:t>
            </w:r>
            <w:r w:rsidR="0011506B" w:rsidRPr="00D1502B">
              <w:rPr>
                <w:rFonts w:ascii="Arial" w:hAnsi="Arial" w:cs="Arial"/>
              </w:rPr>
              <w:t xml:space="preserve"> koparko - ładowarki tj. dojazdy do siedziby Zamawiającego, materiały eksploatacyjne (oleje, filtry, smary) ponosi Dostawca, </w:t>
            </w:r>
          </w:p>
          <w:p w14:paraId="7700A084" w14:textId="7D0D7281" w:rsidR="0011506B" w:rsidRPr="00D1502B" w:rsidRDefault="00D1502B" w:rsidP="00D1502B">
            <w:pPr>
              <w:pStyle w:val="Default"/>
              <w:numPr>
                <w:ilvl w:val="0"/>
                <w:numId w:val="37"/>
              </w:numPr>
              <w:spacing w:after="43" w:line="360" w:lineRule="auto"/>
              <w:ind w:left="423" w:hanging="425"/>
              <w:jc w:val="both"/>
              <w:rPr>
                <w:rFonts w:ascii="Arial" w:hAnsi="Arial" w:cs="Arial"/>
              </w:rPr>
            </w:pPr>
            <w:r>
              <w:rPr>
                <w:rFonts w:ascii="Arial" w:hAnsi="Arial" w:cs="Arial"/>
              </w:rPr>
              <w:t>N</w:t>
            </w:r>
            <w:r w:rsidR="0011506B" w:rsidRPr="00D1502B">
              <w:rPr>
                <w:rFonts w:ascii="Arial" w:hAnsi="Arial" w:cs="Arial"/>
              </w:rPr>
              <w:t xml:space="preserve">aprawy gwarancyjne będą dokonywane przez Wykonawcę </w:t>
            </w:r>
            <w:r w:rsidR="005C0A88">
              <w:rPr>
                <w:rFonts w:ascii="Arial" w:hAnsi="Arial" w:cs="Arial"/>
              </w:rPr>
              <w:t xml:space="preserve">                          </w:t>
            </w:r>
            <w:r w:rsidR="0011506B" w:rsidRPr="00D1502B">
              <w:rPr>
                <w:rFonts w:ascii="Arial" w:hAnsi="Arial" w:cs="Arial"/>
              </w:rPr>
              <w:t>w miejscu ewentualnego unieruchomienia maszyny lub</w:t>
            </w:r>
            <w:r w:rsidR="005C0A88">
              <w:rPr>
                <w:rFonts w:ascii="Arial" w:hAnsi="Arial" w:cs="Arial"/>
              </w:rPr>
              <w:t xml:space="preserve">                                     </w:t>
            </w:r>
            <w:r w:rsidR="0011506B" w:rsidRPr="00D1502B">
              <w:rPr>
                <w:rFonts w:ascii="Arial" w:hAnsi="Arial" w:cs="Arial"/>
              </w:rPr>
              <w:t xml:space="preserve"> w autoryzowanym przez producenta serwisie </w:t>
            </w:r>
          </w:p>
        </w:tc>
      </w:tr>
      <w:tr w:rsidR="005665E8" w:rsidRPr="006B749B" w14:paraId="4AAF82D6" w14:textId="77777777" w:rsidTr="00D454A2">
        <w:tc>
          <w:tcPr>
            <w:tcW w:w="1276" w:type="dxa"/>
          </w:tcPr>
          <w:p w14:paraId="78C8AE05" w14:textId="4A3B1AB7" w:rsidR="005665E8" w:rsidRDefault="005665E8" w:rsidP="00A458E4">
            <w:pPr>
              <w:spacing w:before="60" w:after="120" w:line="360" w:lineRule="auto"/>
              <w:jc w:val="both"/>
              <w:rPr>
                <w:rFonts w:ascii="Arial" w:hAnsi="Arial" w:cs="Arial"/>
              </w:rPr>
            </w:pPr>
            <w:r>
              <w:rPr>
                <w:rFonts w:ascii="Arial" w:hAnsi="Arial" w:cs="Arial"/>
              </w:rPr>
              <w:lastRenderedPageBreak/>
              <w:t>3</w:t>
            </w:r>
          </w:p>
        </w:tc>
        <w:tc>
          <w:tcPr>
            <w:tcW w:w="8017" w:type="dxa"/>
          </w:tcPr>
          <w:p w14:paraId="0A54240A" w14:textId="77777777" w:rsidR="005665E8" w:rsidRDefault="0011506B" w:rsidP="00A458E4">
            <w:pPr>
              <w:pStyle w:val="Tekstpodstawowy"/>
              <w:spacing w:before="60" w:line="360" w:lineRule="auto"/>
              <w:rPr>
                <w:rFonts w:ascii="Arial" w:hAnsi="Arial" w:cs="Arial"/>
                <w:b/>
                <w:bCs/>
              </w:rPr>
            </w:pPr>
            <w:r w:rsidRPr="0011506B">
              <w:rPr>
                <w:rFonts w:ascii="Arial" w:hAnsi="Arial" w:cs="Arial"/>
                <w:b/>
                <w:bCs/>
              </w:rPr>
              <w:t xml:space="preserve">Czas reakcji z tytułu naprawy/usunięcia wad i usterek  </w:t>
            </w:r>
          </w:p>
          <w:p w14:paraId="773E6B74" w14:textId="41712B7A" w:rsidR="00D1502B" w:rsidRPr="00D1502B" w:rsidRDefault="00D1502B" w:rsidP="00D1502B">
            <w:pPr>
              <w:pStyle w:val="Default"/>
              <w:spacing w:line="360" w:lineRule="auto"/>
              <w:jc w:val="both"/>
              <w:rPr>
                <w:rFonts w:ascii="Arial" w:hAnsi="Arial" w:cs="Arial"/>
              </w:rPr>
            </w:pPr>
            <w:r w:rsidRPr="00D1502B">
              <w:rPr>
                <w:rFonts w:ascii="Arial" w:hAnsi="Arial" w:cs="Arial"/>
              </w:rPr>
              <w:t xml:space="preserve">Liczba punktów = (najkrótszy czas reakcji w dniach spośród wszystkich ofert/ czas reakcji w dniach badanej </w:t>
            </w:r>
            <w:proofErr w:type="gramStart"/>
            <w:r w:rsidRPr="00D1502B">
              <w:rPr>
                <w:rFonts w:ascii="Arial" w:hAnsi="Arial" w:cs="Arial"/>
              </w:rPr>
              <w:t>oferty )</w:t>
            </w:r>
            <w:proofErr w:type="gramEnd"/>
            <w:r w:rsidRPr="00D1502B">
              <w:rPr>
                <w:rFonts w:ascii="Arial" w:hAnsi="Arial" w:cs="Arial"/>
              </w:rPr>
              <w:t xml:space="preserve"> * 100 * waga</w:t>
            </w:r>
          </w:p>
          <w:p w14:paraId="510DCB4E" w14:textId="30AD4038" w:rsidR="00D1502B" w:rsidRDefault="00D1502B" w:rsidP="00D1502B">
            <w:pPr>
              <w:pStyle w:val="Default"/>
            </w:pPr>
          </w:p>
          <w:p w14:paraId="4B502E7F" w14:textId="77777777" w:rsidR="00D1502B" w:rsidRPr="00D1502B" w:rsidRDefault="00D1502B" w:rsidP="00D1502B">
            <w:pPr>
              <w:pStyle w:val="Default"/>
              <w:spacing w:line="360" w:lineRule="auto"/>
              <w:jc w:val="both"/>
              <w:rPr>
                <w:rFonts w:ascii="Arial" w:hAnsi="Arial" w:cs="Arial"/>
                <w:i/>
                <w:iCs/>
              </w:rPr>
            </w:pPr>
            <w:r w:rsidRPr="00D1502B">
              <w:rPr>
                <w:rFonts w:ascii="Arial" w:hAnsi="Arial" w:cs="Arial"/>
                <w:i/>
                <w:iCs/>
              </w:rPr>
              <w:t xml:space="preserve">Za reakcję serwisu rozumie się zdiagnozowanie uszkodzenia (awarii) sprzętu, licząc od dnia pisemnego zgłoszenia konieczności usunięcia awarii przez przedstawiciela Zamawiającego. </w:t>
            </w:r>
          </w:p>
          <w:p w14:paraId="45C8FD70" w14:textId="0AC4C064" w:rsidR="00D1502B" w:rsidRPr="00D1502B" w:rsidRDefault="00D1502B" w:rsidP="001B0E6D">
            <w:pPr>
              <w:pStyle w:val="Tekstpodstawowy"/>
              <w:spacing w:before="60" w:line="360" w:lineRule="auto"/>
              <w:jc w:val="both"/>
              <w:rPr>
                <w:rFonts w:ascii="Arial" w:hAnsi="Arial" w:cs="Arial"/>
                <w:b/>
                <w:bCs/>
              </w:rPr>
            </w:pPr>
            <w:r w:rsidRPr="001B0E6D">
              <w:rPr>
                <w:rFonts w:ascii="Arial" w:hAnsi="Arial" w:cs="Arial"/>
                <w:b/>
                <w:bCs/>
              </w:rPr>
              <w:t>Maksymalny czas reakcji</w:t>
            </w:r>
            <w:r w:rsidRPr="00D1502B">
              <w:rPr>
                <w:rFonts w:ascii="Arial" w:hAnsi="Arial" w:cs="Arial"/>
              </w:rPr>
              <w:t xml:space="preserve"> w dniach zaoferowany przez Wykonawcę </w:t>
            </w:r>
            <w:r w:rsidR="005C0A88">
              <w:rPr>
                <w:rFonts w:ascii="Arial" w:hAnsi="Arial" w:cs="Arial"/>
              </w:rPr>
              <w:t xml:space="preserve">             </w:t>
            </w:r>
            <w:r w:rsidRPr="001B0E6D">
              <w:rPr>
                <w:rFonts w:ascii="Arial" w:hAnsi="Arial" w:cs="Arial"/>
                <w:b/>
                <w:bCs/>
              </w:rPr>
              <w:t>nie może przekroczyć 10 dni</w:t>
            </w:r>
            <w:r w:rsidRPr="00D1502B">
              <w:rPr>
                <w:rFonts w:ascii="Arial" w:hAnsi="Arial" w:cs="Arial"/>
              </w:rPr>
              <w:t xml:space="preserve"> – Zaoferowanie czasu reakcji powyżej </w:t>
            </w:r>
            <w:r w:rsidR="005C0A88">
              <w:rPr>
                <w:rFonts w:ascii="Arial" w:hAnsi="Arial" w:cs="Arial"/>
              </w:rPr>
              <w:t xml:space="preserve">                </w:t>
            </w:r>
            <w:r w:rsidRPr="00D1502B">
              <w:rPr>
                <w:rFonts w:ascii="Arial" w:hAnsi="Arial" w:cs="Arial"/>
              </w:rPr>
              <w:t>10 dni lub niewpisanie ilości dni w kryterium spowoduje odrzucenie oferty jako niezgodnej z treścią SWZ</w:t>
            </w:r>
          </w:p>
        </w:tc>
      </w:tr>
    </w:tbl>
    <w:p w14:paraId="612F534E" w14:textId="351A4121" w:rsidR="008D48A7" w:rsidRPr="006B749B" w:rsidRDefault="00663317" w:rsidP="007075DD">
      <w:pPr>
        <w:pStyle w:val="Nagwek2"/>
        <w:spacing w:line="360" w:lineRule="auto"/>
        <w:rPr>
          <w:rFonts w:ascii="Arial" w:hAnsi="Arial" w:cs="Arial"/>
        </w:rPr>
      </w:pPr>
      <w:r w:rsidRPr="006B749B">
        <w:rPr>
          <w:rFonts w:ascii="Arial" w:hAnsi="Arial" w:cs="Arial"/>
        </w:rPr>
        <w:t>Suma punktów uzyskanych za wszystkie kryteria oceny stanowić będzie końcową ocenę danej oferty</w:t>
      </w:r>
      <w:r w:rsidR="008D48A7" w:rsidRPr="006B749B">
        <w:rPr>
          <w:rFonts w:ascii="Arial" w:hAnsi="Arial" w:cs="Arial"/>
        </w:rPr>
        <w:t>.</w:t>
      </w:r>
    </w:p>
    <w:p w14:paraId="6F9BBB10" w14:textId="77777777" w:rsidR="008D48A7" w:rsidRPr="006B749B" w:rsidRDefault="008D48A7" w:rsidP="007075DD">
      <w:pPr>
        <w:pStyle w:val="Nagwek2"/>
        <w:spacing w:line="360" w:lineRule="auto"/>
        <w:rPr>
          <w:rFonts w:ascii="Arial" w:hAnsi="Arial" w:cs="Arial"/>
        </w:rPr>
      </w:pPr>
      <w:r w:rsidRPr="006B749B">
        <w:rPr>
          <w:rFonts w:ascii="Arial" w:hAnsi="Arial" w:cs="Arial"/>
        </w:rPr>
        <w:t>Zamawiaj</w:t>
      </w:r>
      <w:r w:rsidRPr="006B749B">
        <w:rPr>
          <w:rFonts w:ascii="Arial" w:eastAsia="TimesNewRoman" w:hAnsi="Arial" w:cs="Arial"/>
        </w:rPr>
        <w:t>ą</w:t>
      </w:r>
      <w:r w:rsidRPr="006B749B">
        <w:rPr>
          <w:rFonts w:ascii="Arial" w:hAnsi="Arial" w:cs="Arial"/>
        </w:rPr>
        <w:t>cy poprawi w ofercie:</w:t>
      </w:r>
    </w:p>
    <w:p w14:paraId="44644BF3" w14:textId="77777777" w:rsidR="00D95619" w:rsidRPr="006B749B" w:rsidRDefault="00872FB2" w:rsidP="009464E8">
      <w:pPr>
        <w:pStyle w:val="Nagwek2"/>
        <w:numPr>
          <w:ilvl w:val="0"/>
          <w:numId w:val="3"/>
        </w:numPr>
        <w:spacing w:before="60" w:line="360" w:lineRule="auto"/>
        <w:rPr>
          <w:rFonts w:ascii="Arial" w:hAnsi="Arial" w:cs="Arial"/>
        </w:rPr>
      </w:pPr>
      <w:r w:rsidRPr="006B749B">
        <w:rPr>
          <w:rFonts w:ascii="Arial" w:hAnsi="Arial" w:cs="Arial"/>
        </w:rPr>
        <w:t>oczywiste omyłki pisarskie,</w:t>
      </w:r>
    </w:p>
    <w:p w14:paraId="56C27BEC" w14:textId="77777777" w:rsidR="00D95619" w:rsidRPr="006B749B" w:rsidRDefault="00872FB2" w:rsidP="009464E8">
      <w:pPr>
        <w:pStyle w:val="Nagwek2"/>
        <w:numPr>
          <w:ilvl w:val="0"/>
          <w:numId w:val="3"/>
        </w:numPr>
        <w:spacing w:before="60" w:line="360" w:lineRule="auto"/>
        <w:rPr>
          <w:rFonts w:ascii="Arial" w:hAnsi="Arial" w:cs="Arial"/>
        </w:rPr>
      </w:pPr>
      <w:r w:rsidRPr="006B749B">
        <w:rPr>
          <w:rFonts w:ascii="Arial" w:hAnsi="Arial" w:cs="Arial"/>
        </w:rPr>
        <w:lastRenderedPageBreak/>
        <w:t>oczywiste omyłki rachunkowe, z uwzgl</w:t>
      </w:r>
      <w:r w:rsidRPr="006B749B">
        <w:rPr>
          <w:rFonts w:ascii="Arial" w:eastAsia="TimesNewRoman" w:hAnsi="Arial" w:cs="Arial"/>
        </w:rPr>
        <w:t>ę</w:t>
      </w:r>
      <w:r w:rsidRPr="006B749B">
        <w:rPr>
          <w:rFonts w:ascii="Arial" w:hAnsi="Arial" w:cs="Arial"/>
        </w:rPr>
        <w:t>dnieniem konsekwencji rachunkowych dokonanych poprawek,</w:t>
      </w:r>
    </w:p>
    <w:p w14:paraId="7E18F3FB" w14:textId="77777777" w:rsidR="009554B6" w:rsidRPr="006B749B" w:rsidRDefault="00872FB2" w:rsidP="009464E8">
      <w:pPr>
        <w:pStyle w:val="Nagwek2"/>
        <w:numPr>
          <w:ilvl w:val="0"/>
          <w:numId w:val="3"/>
        </w:numPr>
        <w:spacing w:before="60" w:line="360" w:lineRule="auto"/>
        <w:rPr>
          <w:rFonts w:ascii="Arial" w:hAnsi="Arial" w:cs="Arial"/>
        </w:rPr>
      </w:pPr>
      <w:r w:rsidRPr="006B749B">
        <w:rPr>
          <w:rFonts w:ascii="Arial" w:hAnsi="Arial" w:cs="Arial"/>
        </w:rPr>
        <w:t xml:space="preserve">inne omyłki </w:t>
      </w:r>
      <w:r w:rsidR="00663317" w:rsidRPr="006B749B">
        <w:rPr>
          <w:rFonts w:ascii="Arial" w:hAnsi="Arial" w:cs="Arial"/>
        </w:rPr>
        <w:t>polegające na niezgodności oferty z dokumentami zamówienia, niepowodujące istotnych zmian w treści</w:t>
      </w:r>
      <w:r w:rsidR="009554B6" w:rsidRPr="006B749B">
        <w:rPr>
          <w:rFonts w:ascii="Arial" w:hAnsi="Arial" w:cs="Arial"/>
        </w:rPr>
        <w:t xml:space="preserve"> oferty </w:t>
      </w:r>
    </w:p>
    <w:p w14:paraId="1E54EFED" w14:textId="77777777" w:rsidR="008D48A7" w:rsidRPr="006B749B" w:rsidRDefault="00872FB2" w:rsidP="009464E8">
      <w:pPr>
        <w:pStyle w:val="Nagwek2"/>
        <w:numPr>
          <w:ilvl w:val="0"/>
          <w:numId w:val="0"/>
        </w:numPr>
        <w:spacing w:before="60" w:line="360" w:lineRule="auto"/>
        <w:ind w:left="680"/>
        <w:rPr>
          <w:rFonts w:ascii="Arial" w:hAnsi="Arial" w:cs="Arial"/>
        </w:rPr>
      </w:pPr>
      <w:r w:rsidRPr="006B749B">
        <w:rPr>
          <w:rFonts w:ascii="Arial" w:hAnsi="Arial" w:cs="Arial"/>
        </w:rPr>
        <w:t>- niezwłocznie zawiadamiaj</w:t>
      </w:r>
      <w:r w:rsidRPr="006B749B">
        <w:rPr>
          <w:rFonts w:ascii="Arial" w:eastAsia="TimesNewRoman" w:hAnsi="Arial" w:cs="Arial"/>
        </w:rPr>
        <w:t>ą</w:t>
      </w:r>
      <w:r w:rsidRPr="006B749B">
        <w:rPr>
          <w:rFonts w:ascii="Arial" w:hAnsi="Arial" w:cs="Arial"/>
        </w:rPr>
        <w:t>c o ty</w:t>
      </w:r>
      <w:r w:rsidR="005B4881" w:rsidRPr="006B749B">
        <w:rPr>
          <w:rFonts w:ascii="Arial" w:hAnsi="Arial" w:cs="Arial"/>
        </w:rPr>
        <w:t>m W</w:t>
      </w:r>
      <w:r w:rsidRPr="006B749B">
        <w:rPr>
          <w:rFonts w:ascii="Arial" w:hAnsi="Arial" w:cs="Arial"/>
        </w:rPr>
        <w:t>ykonawc</w:t>
      </w:r>
      <w:r w:rsidRPr="006B749B">
        <w:rPr>
          <w:rFonts w:ascii="Arial" w:eastAsia="TimesNewRoman" w:hAnsi="Arial" w:cs="Arial"/>
        </w:rPr>
        <w:t>ę</w:t>
      </w:r>
      <w:r w:rsidRPr="006B749B">
        <w:rPr>
          <w:rFonts w:ascii="Arial" w:hAnsi="Arial" w:cs="Arial"/>
        </w:rPr>
        <w:t>, którego oferta została poprawiona.</w:t>
      </w:r>
    </w:p>
    <w:p w14:paraId="3B8527CC" w14:textId="77777777" w:rsidR="00D95619" w:rsidRPr="006B749B" w:rsidRDefault="009554B6" w:rsidP="007075DD">
      <w:pPr>
        <w:pStyle w:val="Nagwek2"/>
        <w:spacing w:line="360" w:lineRule="auto"/>
        <w:rPr>
          <w:rFonts w:ascii="Arial" w:hAnsi="Arial" w:cs="Arial"/>
        </w:rPr>
      </w:pPr>
      <w:r w:rsidRPr="006B749B">
        <w:rPr>
          <w:rFonts w:ascii="Arial" w:hAnsi="Arial" w:cs="Arial"/>
          <w:lang w:val="pl-PL"/>
        </w:rPr>
        <w:t>J</w:t>
      </w:r>
      <w:proofErr w:type="spellStart"/>
      <w:r w:rsidR="00D95619" w:rsidRPr="006B749B">
        <w:rPr>
          <w:rFonts w:ascii="Arial" w:hAnsi="Arial" w:cs="Arial"/>
        </w:rPr>
        <w:t>eżeli</w:t>
      </w:r>
      <w:proofErr w:type="spellEnd"/>
      <w:r w:rsidR="00D95619" w:rsidRPr="006B749B">
        <w:rPr>
          <w:rFonts w:ascii="Arial" w:hAnsi="Arial" w:cs="Arial"/>
        </w:rPr>
        <w:t xml:space="preserve"> </w:t>
      </w:r>
      <w:r w:rsidR="00663317" w:rsidRPr="006B749B">
        <w:rPr>
          <w:rFonts w:ascii="Arial" w:hAnsi="Arial" w:cs="Arial"/>
        </w:rPr>
        <w:t xml:space="preserve">zaoferowana </w:t>
      </w:r>
      <w:proofErr w:type="gramStart"/>
      <w:r w:rsidR="00663317" w:rsidRPr="006B749B">
        <w:rPr>
          <w:rFonts w:ascii="Arial" w:hAnsi="Arial" w:cs="Arial"/>
        </w:rPr>
        <w:t>cena,</w:t>
      </w:r>
      <w:proofErr w:type="gramEnd"/>
      <w:r w:rsidR="00663317" w:rsidRPr="006B749B">
        <w:rPr>
          <w:rFonts w:ascii="Arial" w:hAnsi="Arial" w:cs="Arial"/>
        </w:rP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663317" w:rsidRPr="006B749B">
        <w:rPr>
          <w:rFonts w:ascii="Arial" w:hAnsi="Arial" w:cs="Arial"/>
        </w:rPr>
        <w:t>Pzp</w:t>
      </w:r>
      <w:proofErr w:type="spellEnd"/>
      <w:r w:rsidR="00663317" w:rsidRPr="006B749B">
        <w:rPr>
          <w:rFonts w:ascii="Arial" w:hAnsi="Arial" w:cs="Arial"/>
          <w:lang w:val="pl-PL"/>
        </w:rPr>
        <w:t>.</w:t>
      </w:r>
    </w:p>
    <w:p w14:paraId="7E5488A2" w14:textId="77777777" w:rsidR="008D48A7" w:rsidRPr="006B749B" w:rsidRDefault="001C30E8" w:rsidP="007075DD">
      <w:pPr>
        <w:pStyle w:val="Nagwek2"/>
        <w:spacing w:line="360" w:lineRule="auto"/>
        <w:rPr>
          <w:rFonts w:ascii="Arial" w:hAnsi="Arial" w:cs="Arial"/>
        </w:rPr>
      </w:pPr>
      <w:r w:rsidRPr="006B749B">
        <w:rPr>
          <w:rFonts w:ascii="Arial" w:hAnsi="Arial" w:cs="Arial"/>
        </w:rPr>
        <w:t xml:space="preserve">Obowiązek </w:t>
      </w:r>
      <w:r w:rsidR="00663317" w:rsidRPr="006B749B">
        <w:rPr>
          <w:rFonts w:ascii="Arial" w:hAnsi="Arial" w:cs="Arial"/>
        </w:rPr>
        <w:t>wykazania, że oferta nie zawiera rażąco niskiej ceny spoczywa na Wykonawcy</w:t>
      </w:r>
      <w:r w:rsidRPr="006B749B">
        <w:rPr>
          <w:rFonts w:ascii="Arial" w:hAnsi="Arial" w:cs="Arial"/>
        </w:rPr>
        <w:t>.</w:t>
      </w:r>
    </w:p>
    <w:p w14:paraId="0C0AB2A7" w14:textId="77777777" w:rsidR="008D48A7" w:rsidRPr="006B749B" w:rsidRDefault="008A3895" w:rsidP="007075DD">
      <w:pPr>
        <w:pStyle w:val="Nagwek2"/>
        <w:spacing w:line="360" w:lineRule="auto"/>
        <w:rPr>
          <w:rFonts w:ascii="Arial" w:hAnsi="Arial" w:cs="Arial"/>
        </w:rPr>
      </w:pPr>
      <w:r w:rsidRPr="006B749B">
        <w:rPr>
          <w:rFonts w:ascii="Arial" w:hAnsi="Arial" w:cs="Arial"/>
        </w:rPr>
        <w:t>Zamawiający odrzuci ofertę W</w:t>
      </w:r>
      <w:r w:rsidR="008D48A7" w:rsidRPr="006B749B">
        <w:rPr>
          <w:rFonts w:ascii="Arial" w:hAnsi="Arial" w:cs="Arial"/>
        </w:rPr>
        <w:t>ykonawcy, który nie złożył wyjaśnień lub jeżeli dokonana ocena wyjaśnień wraz z dostarczonymi dowodami potwierdzi, że oferta zawiera rażąco niską cenę w stosunku do przedmiotu zamówienia.</w:t>
      </w:r>
    </w:p>
    <w:p w14:paraId="117477A1" w14:textId="77777777" w:rsidR="008D48A7" w:rsidRPr="006B749B" w:rsidRDefault="00D95619" w:rsidP="007075DD">
      <w:pPr>
        <w:pStyle w:val="Nagwek2"/>
        <w:spacing w:line="360" w:lineRule="auto"/>
        <w:rPr>
          <w:rFonts w:ascii="Arial" w:hAnsi="Arial" w:cs="Arial"/>
        </w:rPr>
      </w:pPr>
      <w:r w:rsidRPr="006B749B">
        <w:rPr>
          <w:rFonts w:ascii="Arial" w:hAnsi="Arial" w:cs="Arial"/>
        </w:rPr>
        <w:t xml:space="preserve">Zamawiający </w:t>
      </w:r>
      <w:r w:rsidR="00663317" w:rsidRPr="006B749B">
        <w:rPr>
          <w:rFonts w:ascii="Arial" w:hAnsi="Arial" w:cs="Arial"/>
        </w:rPr>
        <w:t>odrzuci ofertę Wykonawcy, który nie udzielił wyjaśnień w wyznaczonym terminie, lub jeżeli złożone wyjaśnienia wraz z dowodami nie uzasadniają rażąco niskiej ceny tej oferty</w:t>
      </w:r>
      <w:r w:rsidRPr="006B749B">
        <w:rPr>
          <w:rFonts w:ascii="Arial" w:hAnsi="Arial" w:cs="Arial"/>
          <w:lang w:val="pl-PL"/>
        </w:rPr>
        <w:t>.</w:t>
      </w:r>
    </w:p>
    <w:p w14:paraId="3C1E0F7D" w14:textId="77777777" w:rsidR="008D48A7" w:rsidRPr="006B749B" w:rsidRDefault="008D48A7" w:rsidP="007075DD">
      <w:pPr>
        <w:pStyle w:val="Nagwek1"/>
        <w:spacing w:line="360" w:lineRule="auto"/>
        <w:rPr>
          <w:rFonts w:ascii="Arial" w:hAnsi="Arial" w:cs="Arial"/>
        </w:rPr>
      </w:pPr>
      <w:bookmarkStart w:id="62" w:name="_Toc258314256"/>
      <w:r w:rsidRPr="006B749B">
        <w:rPr>
          <w:rFonts w:ascii="Arial" w:hAnsi="Arial" w:cs="Arial"/>
        </w:rPr>
        <w:t>UDZIELENIE ZAMÓWIENIA</w:t>
      </w:r>
      <w:bookmarkEnd w:id="62"/>
    </w:p>
    <w:p w14:paraId="68450A7F" w14:textId="77777777" w:rsidR="008D48A7" w:rsidRPr="006B749B" w:rsidRDefault="00335C23" w:rsidP="007075DD">
      <w:pPr>
        <w:pStyle w:val="Nagwek2"/>
        <w:spacing w:line="360" w:lineRule="auto"/>
        <w:rPr>
          <w:rFonts w:ascii="Arial" w:hAnsi="Arial" w:cs="Arial"/>
        </w:rPr>
      </w:pPr>
      <w:r w:rsidRPr="006B749B">
        <w:rPr>
          <w:rFonts w:ascii="Arial" w:hAnsi="Arial" w:cs="Arial"/>
        </w:rPr>
        <w:t xml:space="preserve">Zamawiający </w:t>
      </w:r>
      <w:r w:rsidR="00663317" w:rsidRPr="006B749B">
        <w:rPr>
          <w:rFonts w:ascii="Arial" w:hAnsi="Arial" w:cs="Arial"/>
        </w:rPr>
        <w:t>udzieli zamówienia Wykonawcy, którego oferta odpowiada wszystkim wymaganiom określonym w niniejszej SWZ i została oceniona jako najkorzystniejsza w oparciu o podane w niej kryteria oceny ofert</w:t>
      </w:r>
      <w:r w:rsidR="008D48A7" w:rsidRPr="006B749B">
        <w:rPr>
          <w:rFonts w:ascii="Arial" w:hAnsi="Arial" w:cs="Arial"/>
        </w:rPr>
        <w:t>.</w:t>
      </w:r>
    </w:p>
    <w:p w14:paraId="3BB08D0B" w14:textId="77777777" w:rsidR="008D48A7" w:rsidRPr="006B749B" w:rsidRDefault="00335C23" w:rsidP="007075DD">
      <w:pPr>
        <w:pStyle w:val="Nagwek2"/>
        <w:spacing w:line="360" w:lineRule="auto"/>
        <w:rPr>
          <w:rFonts w:ascii="Arial" w:hAnsi="Arial" w:cs="Arial"/>
          <w:b/>
        </w:rPr>
      </w:pPr>
      <w:r w:rsidRPr="006B749B">
        <w:rPr>
          <w:rFonts w:ascii="Arial" w:hAnsi="Arial" w:cs="Arial"/>
        </w:rPr>
        <w:tab/>
        <w:t xml:space="preserve">Niezwłocznie </w:t>
      </w:r>
      <w:r w:rsidR="00663317" w:rsidRPr="006B749B">
        <w:rPr>
          <w:rFonts w:ascii="Arial" w:hAnsi="Arial" w:cs="Arial"/>
        </w:rPr>
        <w:t xml:space="preserve">po wyborze najkorzystniejszej oferty Zamawiający poinformuje równocześnie Wykonawców, którzy złożyli oferty, przekazując im informacje, o których mowa w art. 253 ust. 1 ustawy </w:t>
      </w:r>
      <w:proofErr w:type="spellStart"/>
      <w:r w:rsidR="00663317" w:rsidRPr="006B749B">
        <w:rPr>
          <w:rFonts w:ascii="Arial" w:hAnsi="Arial" w:cs="Arial"/>
        </w:rPr>
        <w:t>Pzp</w:t>
      </w:r>
      <w:proofErr w:type="spellEnd"/>
      <w:r w:rsidR="00663317" w:rsidRPr="006B749B">
        <w:rPr>
          <w:rFonts w:ascii="Arial" w:hAnsi="Arial" w:cs="Arial"/>
        </w:rPr>
        <w:t xml:space="preserve"> oraz udostępni je na stronie internetowej prowadzonego postępowania</w:t>
      </w:r>
      <w:r w:rsidR="005F0D3B" w:rsidRPr="006B749B">
        <w:rPr>
          <w:rFonts w:ascii="Arial" w:hAnsi="Arial" w:cs="Arial"/>
          <w:lang w:val="pl-PL"/>
        </w:rPr>
        <w:t xml:space="preserve"> </w:t>
      </w:r>
      <w:r w:rsidR="00FF2B35" w:rsidRPr="00FF2B35">
        <w:rPr>
          <w:rFonts w:ascii="Arial" w:hAnsi="Arial" w:cs="Arial"/>
          <w:color w:val="0000FF"/>
          <w:u w:val="single"/>
          <w:lang w:val="pl-PL"/>
        </w:rPr>
        <w:t>https://e-propublico.pl</w:t>
      </w:r>
      <w:r w:rsidRPr="006B749B">
        <w:rPr>
          <w:rFonts w:ascii="Arial" w:hAnsi="Arial" w:cs="Arial"/>
        </w:rPr>
        <w:t>.</w:t>
      </w:r>
    </w:p>
    <w:p w14:paraId="7F1FAFD7" w14:textId="77777777" w:rsidR="00EB7871" w:rsidRPr="006B749B" w:rsidRDefault="008D48A7" w:rsidP="007075DD">
      <w:pPr>
        <w:pStyle w:val="Nagwek2"/>
        <w:spacing w:line="360" w:lineRule="auto"/>
        <w:rPr>
          <w:rFonts w:ascii="Arial" w:hAnsi="Arial" w:cs="Arial"/>
          <w:color w:val="auto"/>
        </w:rPr>
      </w:pPr>
      <w:r w:rsidRPr="006B749B">
        <w:rPr>
          <w:rFonts w:ascii="Arial" w:hAnsi="Arial" w:cs="Arial"/>
        </w:rPr>
        <w:t xml:space="preserve">Jeżeli </w:t>
      </w:r>
      <w:r w:rsidR="005F0D3B" w:rsidRPr="006B749B">
        <w:rPr>
          <w:rFonts w:ascii="Arial" w:hAnsi="Arial" w:cs="Arial"/>
        </w:rPr>
        <w:t>Wykonawca, którego oferta została wybrana jako najkorzystniejsza, uchyla się od zawarcia umowy w sprawie zamówienia publicznego</w:t>
      </w:r>
      <w:r w:rsidRPr="006B749B">
        <w:rPr>
          <w:rFonts w:ascii="Arial" w:hAnsi="Arial" w:cs="Arial"/>
        </w:rPr>
        <w:t xml:space="preserve">, Zamawiający </w:t>
      </w:r>
      <w:r w:rsidR="005F0D3B" w:rsidRPr="006B749B">
        <w:rPr>
          <w:rFonts w:ascii="Arial" w:hAnsi="Arial" w:cs="Arial"/>
        </w:rPr>
        <w:t xml:space="preserve">może </w:t>
      </w:r>
      <w:r w:rsidR="005F0D3B" w:rsidRPr="006B749B">
        <w:rPr>
          <w:rFonts w:ascii="Arial" w:hAnsi="Arial" w:cs="Arial"/>
        </w:rPr>
        <w:lastRenderedPageBreak/>
        <w:t>dokonać ponownego badania i oceny ofert</w:t>
      </w:r>
      <w:r w:rsidR="005F0D3B" w:rsidRPr="006B749B">
        <w:rPr>
          <w:rFonts w:ascii="Arial" w:hAnsi="Arial" w:cs="Arial"/>
          <w:lang w:val="pl-PL"/>
        </w:rPr>
        <w:t>,</w:t>
      </w:r>
      <w:r w:rsidR="005F0D3B" w:rsidRPr="006B749B">
        <w:rPr>
          <w:rFonts w:ascii="Arial" w:hAnsi="Arial" w:cs="Arial"/>
        </w:rPr>
        <w:t xml:space="preserve"> spośród ofert pozostałych w postępowaniu Wykonawców albo unieważnić postępowanie</w:t>
      </w:r>
      <w:r w:rsidRPr="006B749B">
        <w:rPr>
          <w:rFonts w:ascii="Arial" w:hAnsi="Arial" w:cs="Arial"/>
        </w:rPr>
        <w:t>.</w:t>
      </w:r>
    </w:p>
    <w:p w14:paraId="7DA9CAEE" w14:textId="77777777" w:rsidR="008D48A7" w:rsidRPr="006B749B" w:rsidRDefault="008D48A7" w:rsidP="007075DD">
      <w:pPr>
        <w:pStyle w:val="Nagwek1"/>
        <w:spacing w:line="360" w:lineRule="auto"/>
        <w:rPr>
          <w:rFonts w:ascii="Arial" w:hAnsi="Arial" w:cs="Arial"/>
        </w:rPr>
      </w:pPr>
      <w:bookmarkStart w:id="63" w:name="_Toc258314257"/>
      <w:r w:rsidRPr="006B749B">
        <w:rPr>
          <w:rFonts w:ascii="Arial" w:hAnsi="Arial" w:cs="Arial"/>
        </w:rPr>
        <w:t>Informacje o formalno</w:t>
      </w:r>
      <w:r w:rsidRPr="006B749B">
        <w:rPr>
          <w:rFonts w:ascii="Arial" w:eastAsia="TimesNewRoman" w:hAnsi="Arial" w:cs="Arial"/>
        </w:rPr>
        <w:t>ś</w:t>
      </w:r>
      <w:r w:rsidRPr="006B749B">
        <w:rPr>
          <w:rFonts w:ascii="Arial" w:hAnsi="Arial" w:cs="Arial"/>
        </w:rPr>
        <w:t>ciach, jakie</w:t>
      </w:r>
      <w:r w:rsidR="005F0D3B" w:rsidRPr="006B749B">
        <w:rPr>
          <w:rFonts w:ascii="Arial" w:hAnsi="Arial" w:cs="Arial"/>
          <w:lang w:val="pl-PL"/>
        </w:rPr>
        <w:t xml:space="preserve"> muszą zostać dopełnione </w:t>
      </w:r>
      <w:r w:rsidRPr="006B749B">
        <w:rPr>
          <w:rFonts w:ascii="Arial" w:hAnsi="Arial" w:cs="Arial"/>
        </w:rPr>
        <w:t>po wyborze oferty w celu zawarcia umowy w sprawie zamówienia publicznego</w:t>
      </w:r>
      <w:bookmarkEnd w:id="63"/>
    </w:p>
    <w:p w14:paraId="75DB082A" w14:textId="77777777" w:rsidR="00603291" w:rsidRPr="006B749B" w:rsidRDefault="00335C23" w:rsidP="007075DD">
      <w:pPr>
        <w:pStyle w:val="Nagwek2"/>
        <w:spacing w:line="360" w:lineRule="auto"/>
        <w:rPr>
          <w:rFonts w:ascii="Arial" w:hAnsi="Arial" w:cs="Arial"/>
        </w:rPr>
      </w:pPr>
      <w:r w:rsidRPr="006B749B">
        <w:rPr>
          <w:rFonts w:ascii="Arial" w:hAnsi="Arial" w:cs="Arial"/>
        </w:rPr>
        <w:t xml:space="preserve">Zamawiający </w:t>
      </w:r>
      <w:r w:rsidR="005F0D3B" w:rsidRPr="006B749B">
        <w:rPr>
          <w:rFonts w:ascii="Arial" w:hAnsi="Arial" w:cs="Arial"/>
        </w:rPr>
        <w:t xml:space="preserve">zawrze umowę w sprawie zamówienia publicznego, w terminie i na zasadach określonych w art. 308 ust. 2 i 3 ustawy </w:t>
      </w:r>
      <w:proofErr w:type="spellStart"/>
      <w:r w:rsidR="005F0D3B" w:rsidRPr="006B749B">
        <w:rPr>
          <w:rFonts w:ascii="Arial" w:hAnsi="Arial" w:cs="Arial"/>
        </w:rPr>
        <w:t>Pzp</w:t>
      </w:r>
      <w:proofErr w:type="spellEnd"/>
      <w:r w:rsidR="00603291" w:rsidRPr="006B749B">
        <w:rPr>
          <w:rFonts w:ascii="Arial" w:hAnsi="Arial" w:cs="Arial"/>
        </w:rPr>
        <w:t>.</w:t>
      </w:r>
    </w:p>
    <w:p w14:paraId="6ED52F43" w14:textId="77777777" w:rsidR="00603291" w:rsidRPr="006B749B" w:rsidRDefault="005F0D3B" w:rsidP="007075DD">
      <w:pPr>
        <w:pStyle w:val="Nagwek2"/>
        <w:spacing w:line="360" w:lineRule="auto"/>
        <w:rPr>
          <w:rFonts w:ascii="Arial" w:hAnsi="Arial" w:cs="Arial"/>
        </w:rPr>
      </w:pPr>
      <w:r w:rsidRPr="006B749B">
        <w:rPr>
          <w:rFonts w:ascii="Arial" w:hAnsi="Arial" w:cs="Arial"/>
          <w:lang w:val="pl-PL"/>
        </w:rPr>
        <w:t>Zamawiający poinformuje Wykonawcę, któremu zostanie udzielone zamówienie, o miejscu i terminie zawarcia umowy</w:t>
      </w:r>
      <w:r w:rsidR="00603291" w:rsidRPr="006B749B">
        <w:rPr>
          <w:rFonts w:ascii="Arial" w:hAnsi="Arial" w:cs="Arial"/>
        </w:rPr>
        <w:t>.</w:t>
      </w:r>
    </w:p>
    <w:p w14:paraId="03830EDC" w14:textId="77777777" w:rsidR="005F0D3B" w:rsidRPr="006B749B" w:rsidRDefault="005F0D3B" w:rsidP="007075DD">
      <w:pPr>
        <w:pStyle w:val="Nagwek2"/>
        <w:spacing w:line="360" w:lineRule="auto"/>
        <w:rPr>
          <w:rFonts w:ascii="Arial" w:hAnsi="Arial" w:cs="Arial"/>
        </w:rPr>
      </w:pPr>
      <w:r w:rsidRPr="006B749B">
        <w:rPr>
          <w:rFonts w:ascii="Arial" w:hAnsi="Arial" w:cs="Arial"/>
          <w:lang w:val="pl-PL"/>
        </w:rPr>
        <w:t>Przed zawarciem umowy Wykonawca, na wezwanie Zamawiającego, zobowiązany jest do podania wszelkich informacji niezbędnych do wypełnienia treści umowy.</w:t>
      </w:r>
    </w:p>
    <w:p w14:paraId="55DDC897" w14:textId="77777777" w:rsidR="008D48A7" w:rsidRPr="006B749B" w:rsidRDefault="00603291" w:rsidP="007075DD">
      <w:pPr>
        <w:pStyle w:val="Nagwek2"/>
        <w:spacing w:line="360" w:lineRule="auto"/>
        <w:rPr>
          <w:rFonts w:ascii="Arial" w:hAnsi="Arial" w:cs="Arial"/>
        </w:rPr>
      </w:pPr>
      <w:r w:rsidRPr="006B749B">
        <w:rPr>
          <w:rFonts w:ascii="Arial" w:hAnsi="Arial" w:cs="Arial"/>
        </w:rPr>
        <w:t xml:space="preserve">W </w:t>
      </w:r>
      <w:r w:rsidR="005F0D3B" w:rsidRPr="006B749B">
        <w:rPr>
          <w:rFonts w:ascii="Arial" w:hAnsi="Arial" w:cs="Arial"/>
        </w:rPr>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6B749B">
        <w:rPr>
          <w:rFonts w:ascii="Arial" w:hAnsi="Arial" w:cs="Arial"/>
        </w:rPr>
        <w:t>.</w:t>
      </w:r>
    </w:p>
    <w:p w14:paraId="45CE048C" w14:textId="77777777" w:rsidR="001B0E6D" w:rsidRPr="0068260D" w:rsidRDefault="00A832BE" w:rsidP="001B0E6D">
      <w:pPr>
        <w:numPr>
          <w:ilvl w:val="1"/>
          <w:numId w:val="1"/>
        </w:numPr>
        <w:spacing w:before="120" w:line="360" w:lineRule="auto"/>
        <w:jc w:val="both"/>
        <w:outlineLvl w:val="1"/>
        <w:rPr>
          <w:rFonts w:ascii="Arial" w:hAnsi="Arial" w:cs="Arial"/>
          <w:bCs/>
          <w:iCs/>
          <w:color w:val="000000"/>
          <w:lang w:val="x-none" w:eastAsia="x-none"/>
        </w:rPr>
      </w:pPr>
      <w:r w:rsidRPr="006B749B">
        <w:rPr>
          <w:rFonts w:ascii="Arial" w:hAnsi="Arial" w:cs="Arial"/>
        </w:rPr>
        <w:t xml:space="preserve">Jeżeli Wykonawca nie dopełni ww. formalności w wyznaczonym terminie, Zamawiający uzna, że zawarcie umowy w sprawie zamówienia publicznego stało się niemożliwe z przyczyn leżących po stronie Wykonawcy i </w:t>
      </w:r>
      <w:r w:rsidR="001B0E6D" w:rsidRPr="00177D84">
        <w:rPr>
          <w:rFonts w:ascii="Arial" w:hAnsi="Arial" w:cs="Arial"/>
          <w:bCs/>
          <w:iCs/>
          <w:color w:val="000000"/>
        </w:rPr>
        <w:t xml:space="preserve">skutkować będzie zastosowaniem przez Zamawiającego procedury określonej w art. 263 ustawy </w:t>
      </w:r>
      <w:proofErr w:type="spellStart"/>
      <w:r w:rsidR="001B0E6D" w:rsidRPr="00177D84">
        <w:rPr>
          <w:rFonts w:ascii="Arial" w:hAnsi="Arial" w:cs="Arial"/>
          <w:bCs/>
          <w:iCs/>
          <w:color w:val="000000"/>
        </w:rPr>
        <w:t>Pzp</w:t>
      </w:r>
      <w:proofErr w:type="spellEnd"/>
      <w:r w:rsidR="001B0E6D" w:rsidRPr="00177D84">
        <w:rPr>
          <w:rFonts w:ascii="Arial" w:hAnsi="Arial" w:cs="Arial"/>
          <w:bCs/>
          <w:iCs/>
          <w:color w:val="000000"/>
        </w:rPr>
        <w:t>.</w:t>
      </w:r>
    </w:p>
    <w:p w14:paraId="1C3B6977" w14:textId="77777777" w:rsidR="00EB7871" w:rsidRPr="006B749B" w:rsidRDefault="00603291" w:rsidP="007075DD">
      <w:pPr>
        <w:pStyle w:val="Nagwek1"/>
        <w:spacing w:line="360" w:lineRule="auto"/>
        <w:rPr>
          <w:rFonts w:ascii="Arial" w:hAnsi="Arial" w:cs="Arial"/>
        </w:rPr>
      </w:pPr>
      <w:bookmarkStart w:id="64" w:name="_Toc258314258"/>
      <w:r w:rsidRPr="006B749B">
        <w:rPr>
          <w:rFonts w:ascii="Arial" w:hAnsi="Arial" w:cs="Arial"/>
        </w:rPr>
        <w:t>Wymagania dotycz</w:t>
      </w:r>
      <w:r w:rsidRPr="006B749B">
        <w:rPr>
          <w:rFonts w:ascii="Arial" w:eastAsia="TimesNewRoman" w:hAnsi="Arial" w:cs="Arial"/>
        </w:rPr>
        <w:t>ą</w:t>
      </w:r>
      <w:r w:rsidRPr="006B749B">
        <w:rPr>
          <w:rFonts w:ascii="Arial" w:hAnsi="Arial" w:cs="Arial"/>
        </w:rPr>
        <w:t>ce zabezpieczenia nale</w:t>
      </w:r>
      <w:r w:rsidRPr="006B749B">
        <w:rPr>
          <w:rFonts w:ascii="Arial" w:eastAsia="TimesNewRoman" w:hAnsi="Arial" w:cs="Arial"/>
        </w:rPr>
        <w:t>ż</w:t>
      </w:r>
      <w:r w:rsidRPr="006B749B">
        <w:rPr>
          <w:rFonts w:ascii="Arial" w:hAnsi="Arial" w:cs="Arial"/>
        </w:rPr>
        <w:t>ytego wykonania umowy</w:t>
      </w:r>
      <w:bookmarkEnd w:id="64"/>
    </w:p>
    <w:p w14:paraId="2E49C60F" w14:textId="77777777" w:rsidR="00EB7871" w:rsidRPr="006B749B" w:rsidRDefault="00FF2B35" w:rsidP="007075DD">
      <w:pPr>
        <w:pStyle w:val="Nagwek2"/>
        <w:spacing w:line="360" w:lineRule="auto"/>
        <w:rPr>
          <w:rFonts w:ascii="Arial" w:hAnsi="Arial" w:cs="Arial"/>
        </w:rPr>
      </w:pPr>
      <w:r w:rsidRPr="006B749B">
        <w:rPr>
          <w:rFonts w:ascii="Arial" w:hAnsi="Arial" w:cs="Arial"/>
        </w:rPr>
        <w:t>W danym postępowaniu wniesienie zabezpieczenie należytego wykonania umowy nie jest wymagane.</w:t>
      </w:r>
    </w:p>
    <w:p w14:paraId="5F400065" w14:textId="77777777" w:rsidR="00EB7871" w:rsidRPr="006B749B" w:rsidRDefault="00514B68" w:rsidP="007075DD">
      <w:pPr>
        <w:pStyle w:val="Nagwek1"/>
        <w:spacing w:line="360" w:lineRule="auto"/>
        <w:rPr>
          <w:rFonts w:ascii="Arial" w:hAnsi="Arial" w:cs="Arial"/>
        </w:rPr>
      </w:pPr>
      <w:bookmarkStart w:id="65" w:name="_Toc258314259"/>
      <w:r w:rsidRPr="006B749B">
        <w:rPr>
          <w:rFonts w:ascii="Arial" w:hAnsi="Arial" w:cs="Arial"/>
          <w:lang w:val="pl-PL"/>
        </w:rPr>
        <w:t xml:space="preserve">projektowane postanowienia </w:t>
      </w:r>
      <w:r w:rsidR="00603291" w:rsidRPr="006B749B">
        <w:rPr>
          <w:rFonts w:ascii="Arial" w:hAnsi="Arial" w:cs="Arial"/>
        </w:rPr>
        <w:t xml:space="preserve">umowy w sprawie zamówienia publicznego, </w:t>
      </w:r>
      <w:r w:rsidRPr="006B749B">
        <w:rPr>
          <w:rFonts w:ascii="Arial" w:hAnsi="Arial" w:cs="Arial"/>
          <w:lang w:val="pl-PL"/>
        </w:rPr>
        <w:t xml:space="preserve">które zostaną wprowadzone do umowy w </w:t>
      </w:r>
      <w:r w:rsidR="00603291" w:rsidRPr="006B749B">
        <w:rPr>
          <w:rFonts w:ascii="Arial" w:hAnsi="Arial" w:cs="Arial"/>
        </w:rPr>
        <w:t>sprawie zamówienia publicznego</w:t>
      </w:r>
      <w:bookmarkEnd w:id="65"/>
    </w:p>
    <w:p w14:paraId="355BFF74" w14:textId="77777777" w:rsidR="00603291" w:rsidRPr="006B749B" w:rsidRDefault="00603291" w:rsidP="007075DD">
      <w:pPr>
        <w:pStyle w:val="Nagwek2"/>
        <w:spacing w:line="360" w:lineRule="auto"/>
        <w:rPr>
          <w:rFonts w:ascii="Arial" w:hAnsi="Arial" w:cs="Arial"/>
        </w:rPr>
      </w:pPr>
      <w:r w:rsidRPr="006B749B">
        <w:rPr>
          <w:rFonts w:ascii="Arial" w:hAnsi="Arial" w:cs="Arial"/>
        </w:rPr>
        <w:t xml:space="preserve">Wzór umowy stanowi załącznik do niniejszej </w:t>
      </w:r>
      <w:r w:rsidR="00D30384" w:rsidRPr="006B749B">
        <w:rPr>
          <w:rFonts w:ascii="Arial" w:hAnsi="Arial" w:cs="Arial"/>
          <w:lang w:val="pl-PL"/>
        </w:rPr>
        <w:t>SWZ</w:t>
      </w:r>
      <w:r w:rsidRPr="006B749B">
        <w:rPr>
          <w:rFonts w:ascii="Arial" w:hAnsi="Arial" w:cs="Arial"/>
        </w:rPr>
        <w:t>.</w:t>
      </w:r>
      <w:r w:rsidR="009E7B6E" w:rsidRPr="006B749B">
        <w:rPr>
          <w:rFonts w:ascii="Arial" w:hAnsi="Arial" w:cs="Arial"/>
        </w:rPr>
        <w:t xml:space="preserve"> </w:t>
      </w:r>
    </w:p>
    <w:p w14:paraId="02B05D65" w14:textId="77777777" w:rsidR="00603291" w:rsidRPr="006B749B" w:rsidRDefault="00603291" w:rsidP="007075DD">
      <w:pPr>
        <w:pStyle w:val="Nagwek1"/>
        <w:spacing w:line="360" w:lineRule="auto"/>
        <w:rPr>
          <w:rFonts w:ascii="Arial" w:hAnsi="Arial" w:cs="Arial"/>
        </w:rPr>
      </w:pPr>
      <w:bookmarkStart w:id="66" w:name="_Toc258314260"/>
      <w:r w:rsidRPr="006B749B">
        <w:rPr>
          <w:rFonts w:ascii="Arial" w:hAnsi="Arial" w:cs="Arial"/>
        </w:rPr>
        <w:lastRenderedPageBreak/>
        <w:t xml:space="preserve">Pouczenie o </w:t>
      </w:r>
      <w:r w:rsidRPr="006B749B">
        <w:rPr>
          <w:rFonts w:ascii="Arial" w:eastAsia="TimesNewRoman" w:hAnsi="Arial" w:cs="Arial"/>
        </w:rPr>
        <w:t>ś</w:t>
      </w:r>
      <w:r w:rsidRPr="006B749B">
        <w:rPr>
          <w:rFonts w:ascii="Arial" w:hAnsi="Arial" w:cs="Arial"/>
        </w:rPr>
        <w:t>rodkach ochrony prawnej przysługuj</w:t>
      </w:r>
      <w:r w:rsidRPr="006B749B">
        <w:rPr>
          <w:rFonts w:ascii="Arial" w:eastAsia="TimesNewRoman" w:hAnsi="Arial" w:cs="Arial"/>
        </w:rPr>
        <w:t>ą</w:t>
      </w:r>
      <w:r w:rsidRPr="006B749B">
        <w:rPr>
          <w:rFonts w:ascii="Arial" w:hAnsi="Arial" w:cs="Arial"/>
        </w:rPr>
        <w:t>cych Wykonawcy</w:t>
      </w:r>
      <w:bookmarkEnd w:id="66"/>
    </w:p>
    <w:p w14:paraId="42FBA22A" w14:textId="77777777" w:rsidR="00A56852" w:rsidRPr="006B749B" w:rsidRDefault="00514B68" w:rsidP="007075DD">
      <w:pPr>
        <w:pStyle w:val="Nagwek2"/>
        <w:numPr>
          <w:ilvl w:val="0"/>
          <w:numId w:val="0"/>
        </w:numPr>
        <w:spacing w:line="360" w:lineRule="auto"/>
        <w:ind w:left="431"/>
        <w:rPr>
          <w:rFonts w:ascii="Arial" w:hAnsi="Arial" w:cs="Arial"/>
        </w:rPr>
      </w:pPr>
      <w:r w:rsidRPr="006B749B">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6B749B">
        <w:rPr>
          <w:rFonts w:ascii="Arial" w:hAnsi="Arial" w:cs="Arial"/>
        </w:rPr>
        <w:t>Pzp</w:t>
      </w:r>
      <w:proofErr w:type="spellEnd"/>
      <w:r w:rsidRPr="006B749B">
        <w:rPr>
          <w:rFonts w:ascii="Arial" w:hAnsi="Arial" w:cs="Arial"/>
        </w:rPr>
        <w:t xml:space="preserve">, przysługują środki ochrony prawnej na zasadach przewidzianych w art. 505 – 590 ustawy </w:t>
      </w:r>
      <w:proofErr w:type="spellStart"/>
      <w:r w:rsidRPr="006B749B">
        <w:rPr>
          <w:rFonts w:ascii="Arial" w:hAnsi="Arial" w:cs="Arial"/>
        </w:rPr>
        <w:t>Pzp</w:t>
      </w:r>
      <w:proofErr w:type="spellEnd"/>
      <w:r w:rsidR="00D30384" w:rsidRPr="006B749B">
        <w:rPr>
          <w:rFonts w:ascii="Arial" w:hAnsi="Arial" w:cs="Arial"/>
        </w:rPr>
        <w:t>.</w:t>
      </w:r>
    </w:p>
    <w:p w14:paraId="4A89011F" w14:textId="77777777" w:rsidR="00603291" w:rsidRPr="006B749B" w:rsidRDefault="00603291" w:rsidP="007075DD">
      <w:pPr>
        <w:pStyle w:val="Nagwek1"/>
        <w:spacing w:line="360" w:lineRule="auto"/>
        <w:rPr>
          <w:rFonts w:ascii="Arial" w:hAnsi="Arial" w:cs="Arial"/>
        </w:rPr>
      </w:pPr>
      <w:r w:rsidRPr="006B749B">
        <w:rPr>
          <w:rFonts w:ascii="Arial" w:hAnsi="Arial" w:cs="Arial"/>
        </w:rPr>
        <w:t>Aukcja elektroniczna</w:t>
      </w:r>
    </w:p>
    <w:p w14:paraId="04FCE745" w14:textId="77777777" w:rsidR="00603291" w:rsidRPr="001B0E6D" w:rsidRDefault="00514B68" w:rsidP="007075DD">
      <w:pPr>
        <w:pStyle w:val="Nagwek2"/>
        <w:spacing w:line="360" w:lineRule="auto"/>
        <w:rPr>
          <w:rFonts w:ascii="Arial" w:hAnsi="Arial" w:cs="Arial"/>
        </w:rPr>
      </w:pPr>
      <w:r w:rsidRPr="001B0E6D">
        <w:rPr>
          <w:rFonts w:ascii="Arial" w:hAnsi="Arial" w:cs="Arial"/>
          <w:lang w:val="pl-PL"/>
        </w:rPr>
        <w:t xml:space="preserve">Zamawiający </w:t>
      </w:r>
      <w:r w:rsidRPr="001B0E6D">
        <w:rPr>
          <w:rFonts w:ascii="Arial" w:hAnsi="Arial" w:cs="Arial"/>
        </w:rPr>
        <w:t xml:space="preserve">nie przewiduje przeprowadzenia aukcji elektronicznej, o której mowa w art. 308 ust. 1 ustawy </w:t>
      </w:r>
      <w:proofErr w:type="spellStart"/>
      <w:r w:rsidRPr="001B0E6D">
        <w:rPr>
          <w:rFonts w:ascii="Arial" w:hAnsi="Arial" w:cs="Arial"/>
        </w:rPr>
        <w:t>Pzp</w:t>
      </w:r>
      <w:proofErr w:type="spellEnd"/>
      <w:r w:rsidR="00603291" w:rsidRPr="001B0E6D">
        <w:rPr>
          <w:rFonts w:ascii="Arial" w:hAnsi="Arial" w:cs="Arial"/>
        </w:rPr>
        <w:t>.</w:t>
      </w:r>
    </w:p>
    <w:p w14:paraId="7540EFD8" w14:textId="77777777" w:rsidR="00603291" w:rsidRPr="006B749B" w:rsidRDefault="007911FF" w:rsidP="007075DD">
      <w:pPr>
        <w:pStyle w:val="Nagwek1"/>
        <w:spacing w:line="360" w:lineRule="auto"/>
        <w:rPr>
          <w:rFonts w:ascii="Arial" w:hAnsi="Arial" w:cs="Arial"/>
        </w:rPr>
      </w:pPr>
      <w:r w:rsidRPr="006B749B">
        <w:rPr>
          <w:rFonts w:ascii="Arial" w:hAnsi="Arial" w:cs="Arial"/>
          <w:lang w:val="pl-PL"/>
        </w:rPr>
        <w:t>Ochrona danych osobowych</w:t>
      </w:r>
    </w:p>
    <w:p w14:paraId="573E30FF" w14:textId="059061A9" w:rsidR="00930133" w:rsidRPr="006B749B" w:rsidRDefault="007911FF" w:rsidP="007075DD">
      <w:pPr>
        <w:pStyle w:val="Nagwek2"/>
        <w:spacing w:line="360" w:lineRule="auto"/>
        <w:rPr>
          <w:rFonts w:ascii="Arial" w:hAnsi="Arial" w:cs="Arial"/>
        </w:rPr>
      </w:pPr>
      <w:bookmarkStart w:id="67" w:name="_Hlk515367328"/>
      <w:r w:rsidRPr="006B749B">
        <w:rPr>
          <w:rFonts w:ascii="Arial" w:hAnsi="Arial" w:cs="Arial"/>
          <w:lang w:val="pl-PL"/>
        </w:rPr>
        <w:t>Zamawiający</w:t>
      </w:r>
      <w:r w:rsidR="00930133" w:rsidRPr="006B749B">
        <w:rPr>
          <w:rFonts w:ascii="Arial" w:hAnsi="Arial" w:cs="Arial"/>
        </w:rPr>
        <w:t xml:space="preserve"> </w:t>
      </w:r>
      <w:r w:rsidRPr="006B749B">
        <w:rPr>
          <w:rFonts w:ascii="Arial" w:hAnsi="Arial" w:cs="Arial"/>
        </w:rPr>
        <w:t>oświadcza, że spełnia wymogi określone w rozporządzeniu Parlamentu Europejskiego i Rady (UE) 2016/679 z</w:t>
      </w:r>
      <w:r w:rsidR="001B0E6D">
        <w:rPr>
          <w:rFonts w:ascii="Arial" w:hAnsi="Arial" w:cs="Arial"/>
        </w:rPr>
        <w:t xml:space="preserve"> </w:t>
      </w:r>
      <w:r w:rsidRPr="006B749B">
        <w:rPr>
          <w:rFonts w:ascii="Arial" w:hAnsi="Arial" w:cs="Arial"/>
        </w:rPr>
        <w:t>27 kwietnia 2016 r.</w:t>
      </w:r>
      <w:r w:rsidR="001B0E6D">
        <w:rPr>
          <w:rFonts w:ascii="Arial" w:hAnsi="Arial" w:cs="Arial"/>
        </w:rPr>
        <w:t xml:space="preserve"> </w:t>
      </w:r>
      <w:r w:rsidRPr="006B749B">
        <w:rPr>
          <w:rFonts w:ascii="Arial" w:hAnsi="Arial" w:cs="Arial"/>
        </w:rPr>
        <w:t>w sprawie ochrony osób fizycznych w związku z przetwarzaniem danych osobowych i w sprawie swobodnego przepływu takich danych oraz uchylenia dyrektywy 95/46/WE (ogólne rozporządzenie o ochronie danych) (</w:t>
      </w:r>
      <w:proofErr w:type="spellStart"/>
      <w:r w:rsidRPr="006B749B">
        <w:rPr>
          <w:rFonts w:ascii="Arial" w:hAnsi="Arial" w:cs="Arial"/>
        </w:rPr>
        <w:t>Dz.Urz</w:t>
      </w:r>
      <w:proofErr w:type="spellEnd"/>
      <w:r w:rsidRPr="006B749B">
        <w:rPr>
          <w:rFonts w:ascii="Arial" w:hAnsi="Arial" w:cs="Arial"/>
        </w:rPr>
        <w:t>. UE L 119 z 4 maja 2016 r.), dalej: RODO, tym samym dane osobowe podane przez Wykonawcę będą przetwarzane zgodnie z RODO oraz zgodnie z przepisami krajowymi</w:t>
      </w:r>
      <w:r w:rsidRPr="006B749B">
        <w:rPr>
          <w:rFonts w:ascii="Arial" w:hAnsi="Arial" w:cs="Arial"/>
          <w:lang w:val="pl-PL"/>
        </w:rPr>
        <w:t>.</w:t>
      </w:r>
    </w:p>
    <w:p w14:paraId="07EA8679" w14:textId="77777777" w:rsidR="007911FF" w:rsidRPr="006B749B" w:rsidRDefault="007911FF" w:rsidP="007075DD">
      <w:pPr>
        <w:pStyle w:val="Nagwek2"/>
        <w:spacing w:line="360" w:lineRule="auto"/>
        <w:rPr>
          <w:rFonts w:ascii="Arial" w:hAnsi="Arial" w:cs="Arial"/>
        </w:rPr>
      </w:pPr>
      <w:r w:rsidRPr="006B749B">
        <w:rPr>
          <w:rFonts w:ascii="Arial" w:hAnsi="Arial" w:cs="Arial"/>
          <w:lang w:val="pl-PL"/>
        </w:rPr>
        <w:t>Zamawiający informuje, że:</w:t>
      </w:r>
    </w:p>
    <w:p w14:paraId="6F93CE4F" w14:textId="77777777" w:rsidR="001B0E6D" w:rsidRPr="00581666" w:rsidRDefault="007911FF" w:rsidP="001B0E6D">
      <w:pPr>
        <w:numPr>
          <w:ilvl w:val="0"/>
          <w:numId w:val="38"/>
        </w:numPr>
        <w:tabs>
          <w:tab w:val="left" w:pos="708"/>
        </w:tabs>
        <w:spacing w:before="60" w:line="360" w:lineRule="auto"/>
        <w:ind w:left="1038"/>
        <w:jc w:val="both"/>
        <w:outlineLvl w:val="1"/>
        <w:rPr>
          <w:rFonts w:ascii="Arial" w:hAnsi="Arial" w:cs="Arial"/>
          <w:bCs/>
          <w:iCs/>
          <w:color w:val="000000"/>
          <w:lang w:val="x-none" w:eastAsia="x-none"/>
        </w:rPr>
      </w:pPr>
      <w:r w:rsidRPr="006B749B">
        <w:rPr>
          <w:rFonts w:ascii="Arial" w:hAnsi="Arial" w:cs="Arial"/>
        </w:rPr>
        <w:t xml:space="preserve">administratorem danych osobowych Wykonawcy jest </w:t>
      </w:r>
      <w:r w:rsidR="001B0E6D" w:rsidRPr="00581666">
        <w:rPr>
          <w:rFonts w:ascii="Arial" w:hAnsi="Arial" w:cs="Arial"/>
        </w:rPr>
        <w:t xml:space="preserve">Starostwo Powiatowe </w:t>
      </w:r>
      <w:r w:rsidR="001B0E6D">
        <w:rPr>
          <w:rFonts w:ascii="Arial" w:hAnsi="Arial" w:cs="Arial"/>
        </w:rPr>
        <w:t xml:space="preserve">               </w:t>
      </w:r>
      <w:r w:rsidR="001B0E6D" w:rsidRPr="00581666">
        <w:rPr>
          <w:rFonts w:ascii="Arial" w:hAnsi="Arial" w:cs="Arial"/>
        </w:rPr>
        <w:t xml:space="preserve">w Olecku, ul. Kolejowa 32, 19-400 Olecko, tel.: (87) 7391865, e-mail: </w:t>
      </w:r>
      <w:hyperlink r:id="rId11" w:history="1">
        <w:r w:rsidR="001B0E6D" w:rsidRPr="009417D0">
          <w:rPr>
            <w:rStyle w:val="Hipercze"/>
            <w:rFonts w:ascii="Arial" w:hAnsi="Arial" w:cs="Arial"/>
          </w:rPr>
          <w:t>starostwo@powiat.olecko.pl</w:t>
        </w:r>
      </w:hyperlink>
      <w:r w:rsidR="001B0E6D">
        <w:rPr>
          <w:rFonts w:ascii="Arial" w:hAnsi="Arial" w:cs="Arial"/>
          <w:color w:val="0000FF"/>
        </w:rPr>
        <w:t xml:space="preserve"> </w:t>
      </w:r>
    </w:p>
    <w:p w14:paraId="56881E34" w14:textId="7765D7BE" w:rsidR="007911FF" w:rsidRPr="006B749B" w:rsidRDefault="007911FF" w:rsidP="009464E8">
      <w:pPr>
        <w:pStyle w:val="Nagwek2"/>
        <w:numPr>
          <w:ilvl w:val="0"/>
          <w:numId w:val="22"/>
        </w:numPr>
        <w:spacing w:before="60" w:line="360" w:lineRule="auto"/>
        <w:ind w:left="1038"/>
        <w:rPr>
          <w:rFonts w:ascii="Arial" w:hAnsi="Arial" w:cs="Arial"/>
        </w:rPr>
      </w:pPr>
      <w:r w:rsidRPr="006B749B">
        <w:rPr>
          <w:rFonts w:ascii="Arial" w:hAnsi="Arial" w:cs="Arial"/>
          <w:lang w:val="pl-PL"/>
        </w:rPr>
        <w:t xml:space="preserve">w </w:t>
      </w:r>
      <w:r w:rsidRPr="006B749B">
        <w:rPr>
          <w:rFonts w:ascii="Arial" w:hAnsi="Arial" w:cs="Arial"/>
          <w:bCs w:val="0"/>
          <w:iCs w:val="0"/>
        </w:rPr>
        <w:t>sprawach związanych z przetwarzaniem danych osobowych, można kontaktować się z Inspektorem Ochrony Danych, za pośrednictwem adresu e-mail</w:t>
      </w:r>
      <w:r w:rsidRPr="001B0E6D">
        <w:rPr>
          <w:rFonts w:ascii="Arial" w:hAnsi="Arial" w:cs="Arial"/>
          <w:bCs w:val="0"/>
          <w:iCs w:val="0"/>
          <w:color w:val="153D63" w:themeColor="text2" w:themeTint="E6"/>
        </w:rPr>
        <w:t xml:space="preserve">: </w:t>
      </w:r>
      <w:r w:rsidR="00FF2B35" w:rsidRPr="001B0E6D">
        <w:rPr>
          <w:rFonts w:ascii="Arial" w:hAnsi="Arial" w:cs="Arial"/>
          <w:bCs w:val="0"/>
          <w:iCs w:val="0"/>
          <w:color w:val="153D63" w:themeColor="text2" w:themeTint="E6"/>
          <w:u w:val="single"/>
        </w:rPr>
        <w:t>iod_pzd@powiat.olecko.pl</w:t>
      </w:r>
      <w:r w:rsidRPr="001B0E6D">
        <w:rPr>
          <w:rFonts w:ascii="Arial" w:hAnsi="Arial" w:cs="Arial"/>
          <w:color w:val="153D63" w:themeColor="text2" w:themeTint="E6"/>
          <w:lang w:val="pl-PL"/>
        </w:rPr>
        <w:t>;</w:t>
      </w:r>
    </w:p>
    <w:p w14:paraId="3EFB95D2" w14:textId="77777777" w:rsidR="007911FF" w:rsidRPr="006B749B" w:rsidRDefault="007911FF" w:rsidP="009464E8">
      <w:pPr>
        <w:pStyle w:val="Nagwek2"/>
        <w:numPr>
          <w:ilvl w:val="0"/>
          <w:numId w:val="22"/>
        </w:numPr>
        <w:spacing w:before="60" w:line="360" w:lineRule="auto"/>
        <w:ind w:left="1038"/>
        <w:rPr>
          <w:rFonts w:ascii="Arial" w:hAnsi="Arial" w:cs="Arial"/>
        </w:rPr>
      </w:pPr>
      <w:r w:rsidRPr="006B749B">
        <w:rPr>
          <w:rFonts w:ascii="Arial" w:hAnsi="Arial" w:cs="Arial"/>
          <w:lang w:val="pl-PL"/>
        </w:rPr>
        <w:t xml:space="preserve">dane </w:t>
      </w:r>
      <w:r w:rsidRPr="006B749B">
        <w:rPr>
          <w:rFonts w:ascii="Arial" w:hAnsi="Arial" w:cs="Arial"/>
          <w:bCs w:val="0"/>
          <w:iCs w:val="0"/>
        </w:rPr>
        <w:t xml:space="preserve">osobowe Wykonawcy będą przetwarzane w celu przeprowadzenia postępowania o udzielenie zamówienia publicznego pn. </w:t>
      </w:r>
      <w:r w:rsidR="00FF2B35" w:rsidRPr="00FF2B35">
        <w:rPr>
          <w:rFonts w:ascii="Arial" w:hAnsi="Arial" w:cs="Arial"/>
          <w:b/>
          <w:bCs w:val="0"/>
          <w:iCs w:val="0"/>
        </w:rPr>
        <w:t>Zakup i dostawa koparko - ładowarki</w:t>
      </w:r>
      <w:r w:rsidRPr="006B749B">
        <w:rPr>
          <w:rFonts w:ascii="Arial" w:hAnsi="Arial" w:cs="Arial"/>
        </w:rPr>
        <w:t xml:space="preserve"> </w:t>
      </w:r>
      <w:r w:rsidRPr="006B749B">
        <w:rPr>
          <w:rFonts w:ascii="Arial" w:hAnsi="Arial" w:cs="Arial"/>
          <w:lang w:val="pl-PL"/>
        </w:rPr>
        <w:t xml:space="preserve">– znak sprawy: </w:t>
      </w:r>
      <w:r w:rsidR="00FF2B35" w:rsidRPr="00FF2B35">
        <w:rPr>
          <w:rFonts w:ascii="Arial" w:hAnsi="Arial" w:cs="Arial"/>
          <w:b/>
          <w:lang w:val="pl-PL"/>
        </w:rPr>
        <w:t>PZD.III.342/21/25</w:t>
      </w:r>
      <w:r w:rsidRPr="006B749B">
        <w:rPr>
          <w:rFonts w:ascii="Arial" w:hAnsi="Arial" w:cs="Arial"/>
          <w:lang w:val="pl-PL"/>
        </w:rPr>
        <w:t xml:space="preserve"> </w:t>
      </w:r>
      <w:r w:rsidRPr="006B749B">
        <w:rPr>
          <w:rFonts w:ascii="Arial" w:hAnsi="Arial" w:cs="Arial"/>
        </w:rPr>
        <w:t>oraz w celu archiwizacji dokumentacji dotyczącej tego postępowania</w:t>
      </w:r>
      <w:r w:rsidR="00B556D6" w:rsidRPr="006B749B">
        <w:rPr>
          <w:rFonts w:ascii="Arial" w:hAnsi="Arial" w:cs="Arial"/>
          <w:lang w:val="pl-PL"/>
        </w:rPr>
        <w:t>;</w:t>
      </w:r>
    </w:p>
    <w:p w14:paraId="54AF6677" w14:textId="77777777" w:rsidR="00B556D6" w:rsidRPr="006B749B" w:rsidRDefault="00B556D6" w:rsidP="009464E8">
      <w:pPr>
        <w:pStyle w:val="Nagwek2"/>
        <w:numPr>
          <w:ilvl w:val="0"/>
          <w:numId w:val="22"/>
        </w:numPr>
        <w:spacing w:before="60" w:line="360" w:lineRule="auto"/>
        <w:ind w:left="1038"/>
        <w:rPr>
          <w:rFonts w:ascii="Arial" w:hAnsi="Arial" w:cs="Arial"/>
        </w:rPr>
      </w:pPr>
      <w:r w:rsidRPr="006B749B">
        <w:rPr>
          <w:rFonts w:ascii="Arial" w:hAnsi="Arial" w:cs="Arial"/>
          <w:lang w:val="pl-PL"/>
        </w:rPr>
        <w:t xml:space="preserve">odbiorcami przekazanych przez Wykonawcę danych osobowych będą osoby lub podmioty, którym zostanie udostępniona dokumentacja postępowania w oparciu o art. 18 oraz art. 74 ust. 1 ustawy </w:t>
      </w:r>
      <w:proofErr w:type="spellStart"/>
      <w:r w:rsidRPr="006B749B">
        <w:rPr>
          <w:rFonts w:ascii="Arial" w:hAnsi="Arial" w:cs="Arial"/>
          <w:lang w:val="pl-PL"/>
        </w:rPr>
        <w:t>Pzp</w:t>
      </w:r>
      <w:proofErr w:type="spellEnd"/>
      <w:r w:rsidRPr="006B749B">
        <w:rPr>
          <w:rFonts w:ascii="Arial" w:hAnsi="Arial" w:cs="Arial"/>
          <w:lang w:val="pl-PL"/>
        </w:rPr>
        <w:t>;</w:t>
      </w:r>
    </w:p>
    <w:p w14:paraId="67FAC084" w14:textId="77777777" w:rsidR="00B556D6" w:rsidRPr="006B749B" w:rsidRDefault="00B556D6" w:rsidP="009464E8">
      <w:pPr>
        <w:pStyle w:val="Nagwek2"/>
        <w:numPr>
          <w:ilvl w:val="0"/>
          <w:numId w:val="22"/>
        </w:numPr>
        <w:spacing w:before="60" w:line="360" w:lineRule="auto"/>
        <w:ind w:left="1038"/>
        <w:rPr>
          <w:rFonts w:ascii="Arial" w:hAnsi="Arial" w:cs="Arial"/>
        </w:rPr>
      </w:pPr>
      <w:r w:rsidRPr="006B749B">
        <w:rPr>
          <w:rFonts w:ascii="Arial" w:hAnsi="Arial" w:cs="Arial"/>
          <w:lang w:val="pl-PL"/>
        </w:rPr>
        <w:lastRenderedPageBreak/>
        <w:t xml:space="preserve">dane osobowe Wykonawcy będą przechowywane, zgodnie z art. 78 ustawy </w:t>
      </w:r>
      <w:proofErr w:type="spellStart"/>
      <w:r w:rsidRPr="006B749B">
        <w:rPr>
          <w:rFonts w:ascii="Arial" w:hAnsi="Arial" w:cs="Arial"/>
          <w:lang w:val="pl-PL"/>
        </w:rPr>
        <w:t>Pzp</w:t>
      </w:r>
      <w:proofErr w:type="spellEnd"/>
      <w:r w:rsidRPr="006B749B">
        <w:rPr>
          <w:rFonts w:ascii="Arial" w:hAnsi="Arial" w:cs="Arial"/>
          <w:lang w:val="pl-PL"/>
        </w:rPr>
        <w:t>, przez okres 4 lat od dnia zakończenia postępowania o udzielenie zamówienia, a jeżeli okres obowiązywania umowy w sprawie zamówienia publicznego przekracza 4 lata, okres przechowywania obejmuje cały okres obowiązywania umowy.</w:t>
      </w:r>
    </w:p>
    <w:p w14:paraId="19B86744" w14:textId="77777777" w:rsidR="00930133" w:rsidRPr="006B749B" w:rsidRDefault="00B556D6" w:rsidP="007075DD">
      <w:pPr>
        <w:pStyle w:val="Nagwek2"/>
        <w:spacing w:line="360" w:lineRule="auto"/>
        <w:rPr>
          <w:rFonts w:ascii="Arial" w:hAnsi="Arial" w:cs="Arial"/>
        </w:rPr>
      </w:pPr>
      <w:r w:rsidRPr="006B749B">
        <w:rPr>
          <w:rFonts w:ascii="Arial" w:hAnsi="Arial" w:cs="Arial"/>
          <w:lang w:val="pl-PL"/>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7"/>
      <w:r w:rsidRPr="006B749B">
        <w:rPr>
          <w:rFonts w:ascii="Arial" w:hAnsi="Arial" w:cs="Arial"/>
          <w:lang w:val="pl-PL"/>
        </w:rPr>
        <w:t>:</w:t>
      </w:r>
    </w:p>
    <w:p w14:paraId="525E50FA" w14:textId="77777777" w:rsidR="00B556D6" w:rsidRPr="006B749B" w:rsidRDefault="00B556D6" w:rsidP="009464E8">
      <w:pPr>
        <w:pStyle w:val="Nagwek2"/>
        <w:numPr>
          <w:ilvl w:val="0"/>
          <w:numId w:val="23"/>
        </w:numPr>
        <w:spacing w:before="60" w:line="360" w:lineRule="auto"/>
        <w:ind w:left="1037" w:hanging="357"/>
        <w:rPr>
          <w:rFonts w:ascii="Arial" w:hAnsi="Arial" w:cs="Arial"/>
        </w:rPr>
      </w:pPr>
      <w:r w:rsidRPr="006B749B">
        <w:rPr>
          <w:rFonts w:ascii="Arial" w:hAnsi="Arial" w:cs="Arial"/>
          <w:lang w:val="pl-PL"/>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07556648" w14:textId="77777777" w:rsidR="00B556D6" w:rsidRPr="006B749B" w:rsidRDefault="00B556D6" w:rsidP="009464E8">
      <w:pPr>
        <w:pStyle w:val="Nagwek2"/>
        <w:numPr>
          <w:ilvl w:val="0"/>
          <w:numId w:val="23"/>
        </w:numPr>
        <w:spacing w:before="60" w:line="360" w:lineRule="auto"/>
        <w:ind w:left="1037" w:hanging="357"/>
        <w:rPr>
          <w:rFonts w:ascii="Arial" w:hAnsi="Arial" w:cs="Arial"/>
        </w:rPr>
      </w:pPr>
      <w:r w:rsidRPr="006B749B">
        <w:rPr>
          <w:rFonts w:ascii="Arial" w:hAnsi="Arial" w:cs="Arial"/>
          <w:lang w:val="pl-PL"/>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2419B5D" w14:textId="77777777" w:rsidR="00603291" w:rsidRPr="006B749B" w:rsidRDefault="00B556D6" w:rsidP="007075DD">
      <w:pPr>
        <w:pStyle w:val="Nagwek2"/>
        <w:spacing w:line="360" w:lineRule="auto"/>
        <w:rPr>
          <w:rFonts w:ascii="Arial" w:hAnsi="Arial" w:cs="Arial"/>
        </w:rPr>
      </w:pPr>
      <w:r w:rsidRPr="006B749B">
        <w:rPr>
          <w:rFonts w:ascii="Arial" w:hAnsi="Arial" w:cs="Arial"/>
          <w:lang w:val="pl-PL"/>
        </w:rPr>
        <w:t>Zamawiający informuje, że;</w:t>
      </w:r>
    </w:p>
    <w:p w14:paraId="59F23C5D" w14:textId="77777777" w:rsidR="00B556D6" w:rsidRPr="006B749B" w:rsidRDefault="00B556D6" w:rsidP="009464E8">
      <w:pPr>
        <w:pStyle w:val="Nagwek2"/>
        <w:numPr>
          <w:ilvl w:val="0"/>
          <w:numId w:val="24"/>
        </w:numPr>
        <w:spacing w:before="60" w:line="360" w:lineRule="auto"/>
        <w:ind w:left="1037" w:hanging="357"/>
        <w:rPr>
          <w:rFonts w:ascii="Arial" w:hAnsi="Arial" w:cs="Arial"/>
        </w:rPr>
      </w:pPr>
      <w:r w:rsidRPr="006B749B">
        <w:rPr>
          <w:rFonts w:ascii="Arial" w:hAnsi="Arial" w:cs="Arial"/>
          <w:lang w:val="pl-PL"/>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6B749B">
        <w:rPr>
          <w:rFonts w:ascii="Arial" w:hAnsi="Arial" w:cs="Arial"/>
          <w:lang w:val="pl-PL"/>
        </w:rPr>
        <w:t>Pzp</w:t>
      </w:r>
      <w:proofErr w:type="spellEnd"/>
      <w:r w:rsidRPr="006B749B">
        <w:rPr>
          <w:rFonts w:ascii="Arial" w:hAnsi="Arial" w:cs="Arial"/>
          <w:lang w:val="pl-PL"/>
        </w:rPr>
        <w:t>, do upływu terminu na ich wniesienie;</w:t>
      </w:r>
    </w:p>
    <w:p w14:paraId="3D02A61C" w14:textId="77777777" w:rsidR="00B556D6" w:rsidRPr="006B749B" w:rsidRDefault="00B556D6" w:rsidP="009464E8">
      <w:pPr>
        <w:pStyle w:val="Nagwek2"/>
        <w:numPr>
          <w:ilvl w:val="0"/>
          <w:numId w:val="24"/>
        </w:numPr>
        <w:spacing w:before="60" w:line="360" w:lineRule="auto"/>
        <w:ind w:left="1037" w:hanging="357"/>
        <w:rPr>
          <w:rFonts w:ascii="Arial" w:hAnsi="Arial" w:cs="Arial"/>
        </w:rPr>
      </w:pPr>
      <w:r w:rsidRPr="006B749B">
        <w:rPr>
          <w:rFonts w:ascii="Arial" w:hAnsi="Arial" w:cs="Arial"/>
          <w:lang w:val="pl-PL"/>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29AB5059" w14:textId="77777777" w:rsidR="00B556D6" w:rsidRPr="006B749B" w:rsidRDefault="00B556D6" w:rsidP="009464E8">
      <w:pPr>
        <w:pStyle w:val="Nagwek2"/>
        <w:numPr>
          <w:ilvl w:val="0"/>
          <w:numId w:val="24"/>
        </w:numPr>
        <w:spacing w:before="60" w:line="360" w:lineRule="auto"/>
        <w:ind w:left="1037" w:hanging="357"/>
        <w:rPr>
          <w:rFonts w:ascii="Arial" w:hAnsi="Arial" w:cs="Arial"/>
        </w:rPr>
      </w:pPr>
      <w:r w:rsidRPr="006B749B">
        <w:rPr>
          <w:rFonts w:ascii="Arial" w:hAnsi="Arial" w:cs="Arial"/>
          <w:lang w:val="pl-PL"/>
        </w:rPr>
        <w:lastRenderedPageBreak/>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C362772" w14:textId="77777777" w:rsidR="00B556D6" w:rsidRPr="006B749B" w:rsidRDefault="00B556D6" w:rsidP="009464E8">
      <w:pPr>
        <w:pStyle w:val="Nagwek2"/>
        <w:numPr>
          <w:ilvl w:val="0"/>
          <w:numId w:val="24"/>
        </w:numPr>
        <w:spacing w:before="60" w:line="360" w:lineRule="auto"/>
        <w:ind w:left="1037" w:hanging="357"/>
        <w:rPr>
          <w:rFonts w:ascii="Arial" w:hAnsi="Arial" w:cs="Arial"/>
        </w:rPr>
      </w:pPr>
      <w:r w:rsidRPr="006B749B">
        <w:rPr>
          <w:rFonts w:ascii="Arial" w:hAnsi="Arial" w:cs="Arial"/>
          <w:lang w:val="pl-PL"/>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34941456" w14:textId="77777777" w:rsidR="00B556D6" w:rsidRPr="006B749B" w:rsidRDefault="00B556D6" w:rsidP="009464E8">
      <w:pPr>
        <w:pStyle w:val="Nagwek2"/>
        <w:numPr>
          <w:ilvl w:val="0"/>
          <w:numId w:val="24"/>
        </w:numPr>
        <w:spacing w:before="60" w:line="360" w:lineRule="auto"/>
        <w:ind w:left="1037" w:hanging="357"/>
        <w:rPr>
          <w:rFonts w:ascii="Arial" w:hAnsi="Arial" w:cs="Arial"/>
        </w:rPr>
      </w:pPr>
      <w:r w:rsidRPr="006B749B">
        <w:rPr>
          <w:rFonts w:ascii="Arial" w:hAnsi="Arial" w:cs="Arial"/>
          <w:lang w:val="pl-PL"/>
        </w:rPr>
        <w:t>w postępowaniu o udzielenie zamówienia zgłoszenie żądania ograniczenia przetwarzania, o którym mowa w art. 18 ust. 1 RODO, nie ogranicza przetwarzania danych osobowych do czasu zakończenia tego postępowania;</w:t>
      </w:r>
    </w:p>
    <w:p w14:paraId="2FDCEB81" w14:textId="77777777" w:rsidR="00B556D6" w:rsidRPr="006B749B" w:rsidRDefault="00B556D6" w:rsidP="009464E8">
      <w:pPr>
        <w:pStyle w:val="Nagwek2"/>
        <w:numPr>
          <w:ilvl w:val="0"/>
          <w:numId w:val="24"/>
        </w:numPr>
        <w:spacing w:before="60" w:line="360" w:lineRule="auto"/>
        <w:ind w:left="1037" w:hanging="357"/>
        <w:rPr>
          <w:rFonts w:ascii="Arial" w:hAnsi="Arial" w:cs="Arial"/>
        </w:rPr>
      </w:pPr>
      <w:r w:rsidRPr="006B749B">
        <w:rPr>
          <w:rFonts w:ascii="Arial" w:hAnsi="Arial" w:cs="Arial"/>
          <w:lang w:val="pl-PL"/>
        </w:rPr>
        <w:t xml:space="preserve">w </w:t>
      </w:r>
      <w:r w:rsidR="00F2749C" w:rsidRPr="006B749B">
        <w:rPr>
          <w:rFonts w:ascii="Arial" w:hAnsi="Arial" w:cs="Arial"/>
          <w:lang w:val="pl-PL"/>
        </w:rPr>
        <w:t>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Pr="006B749B">
        <w:rPr>
          <w:rFonts w:ascii="Arial" w:hAnsi="Arial" w:cs="Arial"/>
          <w:lang w:val="pl-PL"/>
        </w:rPr>
        <w:t>.</w:t>
      </w:r>
    </w:p>
    <w:p w14:paraId="4943798C" w14:textId="77777777" w:rsidR="00F2749C" w:rsidRPr="006B749B" w:rsidRDefault="00F2749C" w:rsidP="007075DD">
      <w:pPr>
        <w:pStyle w:val="Nagwek2"/>
        <w:numPr>
          <w:ilvl w:val="0"/>
          <w:numId w:val="0"/>
        </w:numPr>
        <w:spacing w:line="360" w:lineRule="auto"/>
        <w:ind w:left="1040"/>
        <w:rPr>
          <w:rFonts w:ascii="Arial" w:hAnsi="Arial" w:cs="Arial"/>
        </w:rPr>
      </w:pPr>
    </w:p>
    <w:p w14:paraId="3C9AC6DA" w14:textId="77777777" w:rsidR="00603291" w:rsidRPr="006B749B" w:rsidRDefault="00603291" w:rsidP="007075DD">
      <w:pPr>
        <w:spacing w:before="60" w:after="120" w:line="360" w:lineRule="auto"/>
        <w:jc w:val="both"/>
        <w:rPr>
          <w:rFonts w:ascii="Arial" w:hAnsi="Arial" w:cs="Arial"/>
        </w:rPr>
      </w:pPr>
      <w:r w:rsidRPr="006B749B">
        <w:rPr>
          <w:rFonts w:ascii="Arial" w:hAnsi="Arial" w:cs="Arial"/>
          <w:b/>
        </w:rPr>
        <w:t>Załącznik</w:t>
      </w:r>
      <w:r w:rsidR="00930133" w:rsidRPr="006B749B">
        <w:rPr>
          <w:rFonts w:ascii="Arial" w:hAnsi="Arial" w:cs="Arial"/>
          <w:b/>
        </w:rPr>
        <w:t>i do SWZ</w:t>
      </w:r>
      <w:r w:rsidR="00930133" w:rsidRPr="006B749B">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B749B" w14:paraId="17FC1C65" w14:textId="77777777" w:rsidTr="00930133">
        <w:tc>
          <w:tcPr>
            <w:tcW w:w="828" w:type="dxa"/>
          </w:tcPr>
          <w:p w14:paraId="18CB6E9E" w14:textId="77777777" w:rsidR="00603291" w:rsidRPr="009464E8" w:rsidRDefault="00603291" w:rsidP="009464E8">
            <w:pPr>
              <w:spacing w:before="120" w:after="120" w:line="276" w:lineRule="auto"/>
              <w:jc w:val="both"/>
              <w:rPr>
                <w:rFonts w:ascii="Arial" w:hAnsi="Arial" w:cs="Arial"/>
                <w:b/>
              </w:rPr>
            </w:pPr>
            <w:r w:rsidRPr="009464E8">
              <w:rPr>
                <w:rFonts w:ascii="Arial" w:hAnsi="Arial" w:cs="Arial"/>
                <w:b/>
              </w:rPr>
              <w:t>Nr</w:t>
            </w:r>
          </w:p>
        </w:tc>
        <w:tc>
          <w:tcPr>
            <w:tcW w:w="8636" w:type="dxa"/>
          </w:tcPr>
          <w:p w14:paraId="4F5F5992" w14:textId="77777777" w:rsidR="00603291" w:rsidRPr="009464E8" w:rsidRDefault="00603291" w:rsidP="009464E8">
            <w:pPr>
              <w:spacing w:before="120" w:after="120" w:line="276" w:lineRule="auto"/>
              <w:jc w:val="both"/>
              <w:rPr>
                <w:rFonts w:ascii="Arial" w:hAnsi="Arial" w:cs="Arial"/>
                <w:b/>
              </w:rPr>
            </w:pPr>
            <w:r w:rsidRPr="009464E8">
              <w:rPr>
                <w:rFonts w:ascii="Arial" w:hAnsi="Arial" w:cs="Arial"/>
                <w:b/>
              </w:rPr>
              <w:t>Nazwa załącznika</w:t>
            </w:r>
          </w:p>
        </w:tc>
      </w:tr>
      <w:tr w:rsidR="00FF2B35" w:rsidRPr="006B749B" w14:paraId="03BCA4DC" w14:textId="77777777" w:rsidTr="00A458E4">
        <w:tc>
          <w:tcPr>
            <w:tcW w:w="828" w:type="dxa"/>
          </w:tcPr>
          <w:p w14:paraId="3DDA06D0" w14:textId="77777777" w:rsidR="00FF2B35" w:rsidRPr="006B749B" w:rsidRDefault="00FF2B35" w:rsidP="00A458E4">
            <w:pPr>
              <w:spacing w:before="60" w:after="120" w:line="360" w:lineRule="auto"/>
              <w:jc w:val="both"/>
              <w:rPr>
                <w:rFonts w:ascii="Arial" w:hAnsi="Arial" w:cs="Arial"/>
                <w:b/>
              </w:rPr>
            </w:pPr>
            <w:r w:rsidRPr="00FF2B35">
              <w:rPr>
                <w:rFonts w:ascii="Arial" w:hAnsi="Arial" w:cs="Arial"/>
              </w:rPr>
              <w:t>1</w:t>
            </w:r>
          </w:p>
        </w:tc>
        <w:tc>
          <w:tcPr>
            <w:tcW w:w="8636" w:type="dxa"/>
          </w:tcPr>
          <w:p w14:paraId="70443546" w14:textId="52CAE19A" w:rsidR="00FF2B35" w:rsidRPr="00310E63" w:rsidRDefault="00310E63" w:rsidP="00310E63">
            <w:pPr>
              <w:spacing w:before="60" w:after="120" w:line="360" w:lineRule="auto"/>
              <w:jc w:val="both"/>
              <w:rPr>
                <w:rFonts w:ascii="Arial" w:hAnsi="Arial" w:cs="Arial"/>
              </w:rPr>
            </w:pPr>
            <w:r w:rsidRPr="00FF2B35">
              <w:rPr>
                <w:rFonts w:ascii="Arial" w:hAnsi="Arial" w:cs="Arial"/>
              </w:rPr>
              <w:t>Oświadczenie o niepodleganiu wykluczeniu oraz spełnianiu warunków udziału</w:t>
            </w:r>
          </w:p>
        </w:tc>
      </w:tr>
      <w:tr w:rsidR="00FF2B35" w:rsidRPr="006B749B" w14:paraId="150C290E" w14:textId="77777777" w:rsidTr="00A458E4">
        <w:tc>
          <w:tcPr>
            <w:tcW w:w="828" w:type="dxa"/>
          </w:tcPr>
          <w:p w14:paraId="770D4B15" w14:textId="77777777" w:rsidR="00FF2B35" w:rsidRPr="006B749B" w:rsidRDefault="00FF2B35" w:rsidP="00A458E4">
            <w:pPr>
              <w:spacing w:before="60" w:after="120" w:line="360" w:lineRule="auto"/>
              <w:jc w:val="both"/>
              <w:rPr>
                <w:rFonts w:ascii="Arial" w:hAnsi="Arial" w:cs="Arial"/>
                <w:b/>
              </w:rPr>
            </w:pPr>
            <w:r w:rsidRPr="00FF2B35">
              <w:rPr>
                <w:rFonts w:ascii="Arial" w:hAnsi="Arial" w:cs="Arial"/>
              </w:rPr>
              <w:t>2</w:t>
            </w:r>
          </w:p>
        </w:tc>
        <w:tc>
          <w:tcPr>
            <w:tcW w:w="8636" w:type="dxa"/>
          </w:tcPr>
          <w:p w14:paraId="5406698D" w14:textId="390E95D9" w:rsidR="00FF2B35" w:rsidRPr="006B749B" w:rsidRDefault="001B0E6D" w:rsidP="00A458E4">
            <w:pPr>
              <w:spacing w:before="60" w:after="120" w:line="360" w:lineRule="auto"/>
              <w:jc w:val="both"/>
              <w:rPr>
                <w:rFonts w:ascii="Arial" w:hAnsi="Arial" w:cs="Arial"/>
                <w:b/>
              </w:rPr>
            </w:pPr>
            <w:r w:rsidRPr="00FF2B35">
              <w:rPr>
                <w:rFonts w:ascii="Arial" w:hAnsi="Arial" w:cs="Arial"/>
              </w:rPr>
              <w:t>Zobowiązanie podmiotu udostępniającego zasoby</w:t>
            </w:r>
            <w:r>
              <w:rPr>
                <w:rFonts w:ascii="Arial" w:hAnsi="Arial" w:cs="Arial"/>
              </w:rPr>
              <w:t xml:space="preserve"> (jeżeli dotyczy)</w:t>
            </w:r>
          </w:p>
        </w:tc>
      </w:tr>
      <w:tr w:rsidR="00FF2B35" w:rsidRPr="006B749B" w14:paraId="716BF43E" w14:textId="77777777" w:rsidTr="00A458E4">
        <w:tc>
          <w:tcPr>
            <w:tcW w:w="828" w:type="dxa"/>
          </w:tcPr>
          <w:p w14:paraId="0E8FC7F8" w14:textId="77777777" w:rsidR="00FF2B35" w:rsidRPr="006B749B" w:rsidRDefault="00FF2B35" w:rsidP="00A458E4">
            <w:pPr>
              <w:spacing w:before="60" w:after="120" w:line="360" w:lineRule="auto"/>
              <w:jc w:val="both"/>
              <w:rPr>
                <w:rFonts w:ascii="Arial" w:hAnsi="Arial" w:cs="Arial"/>
                <w:b/>
              </w:rPr>
            </w:pPr>
            <w:r w:rsidRPr="00FF2B35">
              <w:rPr>
                <w:rFonts w:ascii="Arial" w:hAnsi="Arial" w:cs="Arial"/>
              </w:rPr>
              <w:lastRenderedPageBreak/>
              <w:t>3</w:t>
            </w:r>
          </w:p>
        </w:tc>
        <w:tc>
          <w:tcPr>
            <w:tcW w:w="8636" w:type="dxa"/>
          </w:tcPr>
          <w:p w14:paraId="3CF72C51" w14:textId="73544C48" w:rsidR="00FF2B35" w:rsidRPr="006B749B" w:rsidRDefault="001B0E6D" w:rsidP="00A458E4">
            <w:pPr>
              <w:spacing w:before="60" w:after="120" w:line="360" w:lineRule="auto"/>
              <w:jc w:val="both"/>
              <w:rPr>
                <w:rFonts w:ascii="Arial" w:hAnsi="Arial" w:cs="Arial"/>
                <w:b/>
              </w:rPr>
            </w:pPr>
            <w:r w:rsidRPr="00FF2B35">
              <w:rPr>
                <w:rFonts w:ascii="Arial" w:hAnsi="Arial" w:cs="Arial"/>
              </w:rPr>
              <w:t xml:space="preserve">Oświadczenie podmiotu udostępniającego zasoby </w:t>
            </w:r>
            <w:r>
              <w:rPr>
                <w:rFonts w:ascii="Arial" w:hAnsi="Arial" w:cs="Arial"/>
              </w:rPr>
              <w:t>(jeżeli dotyczy)</w:t>
            </w:r>
          </w:p>
        </w:tc>
      </w:tr>
      <w:tr w:rsidR="00FF2B35" w:rsidRPr="006B749B" w14:paraId="2E1C1C37" w14:textId="77777777" w:rsidTr="00A458E4">
        <w:tc>
          <w:tcPr>
            <w:tcW w:w="828" w:type="dxa"/>
          </w:tcPr>
          <w:p w14:paraId="5585E00A" w14:textId="77777777" w:rsidR="00FF2B35" w:rsidRPr="006B749B" w:rsidRDefault="00FF2B35" w:rsidP="00A458E4">
            <w:pPr>
              <w:spacing w:before="60" w:after="120" w:line="360" w:lineRule="auto"/>
              <w:jc w:val="both"/>
              <w:rPr>
                <w:rFonts w:ascii="Arial" w:hAnsi="Arial" w:cs="Arial"/>
                <w:b/>
              </w:rPr>
            </w:pPr>
            <w:r w:rsidRPr="00FF2B35">
              <w:rPr>
                <w:rFonts w:ascii="Arial" w:hAnsi="Arial" w:cs="Arial"/>
              </w:rPr>
              <w:t>4</w:t>
            </w:r>
          </w:p>
        </w:tc>
        <w:tc>
          <w:tcPr>
            <w:tcW w:w="8636" w:type="dxa"/>
          </w:tcPr>
          <w:p w14:paraId="0BF0C0AB" w14:textId="75F00138" w:rsidR="00FF2B35" w:rsidRPr="006B749B" w:rsidRDefault="001B0E6D" w:rsidP="00A458E4">
            <w:pPr>
              <w:spacing w:before="60" w:after="120" w:line="360" w:lineRule="auto"/>
              <w:jc w:val="both"/>
              <w:rPr>
                <w:rFonts w:ascii="Arial" w:hAnsi="Arial" w:cs="Arial"/>
                <w:b/>
              </w:rPr>
            </w:pPr>
            <w:r w:rsidRPr="00FF2B35">
              <w:rPr>
                <w:rFonts w:ascii="Arial" w:hAnsi="Arial" w:cs="Arial"/>
              </w:rPr>
              <w:t>Oświadczenie wykonawców wspólnie ubiegających się o udzielenie zamówienia</w:t>
            </w:r>
            <w:r>
              <w:rPr>
                <w:rFonts w:ascii="Arial" w:hAnsi="Arial" w:cs="Arial"/>
              </w:rPr>
              <w:t xml:space="preserve"> (jeżeli dotyczy)</w:t>
            </w:r>
          </w:p>
        </w:tc>
      </w:tr>
    </w:tbl>
    <w:p w14:paraId="23039D0B" w14:textId="77777777" w:rsidR="00603291" w:rsidRPr="006B749B" w:rsidRDefault="00603291" w:rsidP="009464E8">
      <w:pPr>
        <w:spacing w:line="360" w:lineRule="auto"/>
        <w:jc w:val="both"/>
        <w:rPr>
          <w:rFonts w:ascii="Arial" w:hAnsi="Arial" w:cs="Arial"/>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B749B" w14:paraId="2E6181E5" w14:textId="77777777" w:rsidTr="00930133">
        <w:tc>
          <w:tcPr>
            <w:tcW w:w="828" w:type="dxa"/>
          </w:tcPr>
          <w:p w14:paraId="5CAC840A" w14:textId="77777777" w:rsidR="00603291" w:rsidRPr="009464E8" w:rsidRDefault="00603291" w:rsidP="009464E8">
            <w:pPr>
              <w:spacing w:before="120" w:after="120" w:line="276" w:lineRule="auto"/>
              <w:jc w:val="both"/>
              <w:rPr>
                <w:rFonts w:ascii="Arial" w:hAnsi="Arial" w:cs="Arial"/>
                <w:b/>
              </w:rPr>
            </w:pPr>
            <w:r w:rsidRPr="009464E8">
              <w:rPr>
                <w:rFonts w:ascii="Arial" w:hAnsi="Arial" w:cs="Arial"/>
                <w:b/>
              </w:rPr>
              <w:t xml:space="preserve">Nr </w:t>
            </w:r>
          </w:p>
        </w:tc>
        <w:tc>
          <w:tcPr>
            <w:tcW w:w="8636" w:type="dxa"/>
          </w:tcPr>
          <w:p w14:paraId="615253B0" w14:textId="77777777" w:rsidR="00603291" w:rsidRPr="009464E8" w:rsidRDefault="00603291" w:rsidP="009464E8">
            <w:pPr>
              <w:spacing w:before="120" w:after="120" w:line="276" w:lineRule="auto"/>
              <w:jc w:val="both"/>
              <w:rPr>
                <w:rFonts w:ascii="Arial" w:hAnsi="Arial" w:cs="Arial"/>
                <w:b/>
              </w:rPr>
            </w:pPr>
            <w:r w:rsidRPr="009464E8">
              <w:rPr>
                <w:rFonts w:ascii="Arial" w:hAnsi="Arial" w:cs="Arial"/>
                <w:b/>
              </w:rPr>
              <w:t>Nazwa dokumentu / wzoru</w:t>
            </w:r>
          </w:p>
        </w:tc>
      </w:tr>
      <w:tr w:rsidR="00603291" w:rsidRPr="006B749B" w14:paraId="1B771130" w14:textId="77777777" w:rsidTr="00930133">
        <w:tc>
          <w:tcPr>
            <w:tcW w:w="828" w:type="dxa"/>
          </w:tcPr>
          <w:p w14:paraId="6DC10ACD" w14:textId="2B6D66E8" w:rsidR="00603291" w:rsidRPr="00310E63" w:rsidRDefault="001B0E6D" w:rsidP="007075DD">
            <w:pPr>
              <w:spacing w:before="60" w:after="120" w:line="360" w:lineRule="auto"/>
              <w:jc w:val="both"/>
              <w:rPr>
                <w:rFonts w:ascii="Arial" w:hAnsi="Arial" w:cs="Arial"/>
                <w:bCs/>
                <w:highlight w:val="darkGray"/>
              </w:rPr>
            </w:pPr>
            <w:r w:rsidRPr="00310E63">
              <w:rPr>
                <w:rFonts w:ascii="Arial" w:hAnsi="Arial" w:cs="Arial"/>
                <w:bCs/>
              </w:rPr>
              <w:t>1</w:t>
            </w:r>
          </w:p>
        </w:tc>
        <w:tc>
          <w:tcPr>
            <w:tcW w:w="8636" w:type="dxa"/>
          </w:tcPr>
          <w:p w14:paraId="21C847CC" w14:textId="55A46FAA" w:rsidR="00603291" w:rsidRPr="00FF2B35" w:rsidRDefault="001B0E6D" w:rsidP="007075DD">
            <w:pPr>
              <w:spacing w:before="60" w:after="120" w:line="360" w:lineRule="auto"/>
              <w:jc w:val="both"/>
              <w:rPr>
                <w:rFonts w:ascii="Arial" w:hAnsi="Arial" w:cs="Arial"/>
                <w:b/>
                <w:highlight w:val="darkGray"/>
              </w:rPr>
            </w:pPr>
            <w:r>
              <w:rPr>
                <w:rFonts w:ascii="Arial" w:hAnsi="Arial" w:cs="Arial"/>
              </w:rPr>
              <w:t xml:space="preserve">Formularz oferty </w:t>
            </w:r>
          </w:p>
        </w:tc>
      </w:tr>
      <w:tr w:rsidR="001B0E6D" w:rsidRPr="006B749B" w14:paraId="6C0D6D7B" w14:textId="77777777" w:rsidTr="00930133">
        <w:tc>
          <w:tcPr>
            <w:tcW w:w="828" w:type="dxa"/>
          </w:tcPr>
          <w:p w14:paraId="71F5B960" w14:textId="4672E8D9" w:rsidR="001B0E6D" w:rsidRPr="00310E63" w:rsidRDefault="00310E63" w:rsidP="007075DD">
            <w:pPr>
              <w:spacing w:before="60" w:after="120" w:line="360" w:lineRule="auto"/>
              <w:jc w:val="both"/>
              <w:rPr>
                <w:rFonts w:ascii="Arial" w:hAnsi="Arial" w:cs="Arial"/>
                <w:bCs/>
              </w:rPr>
            </w:pPr>
            <w:r w:rsidRPr="00310E63">
              <w:rPr>
                <w:rFonts w:ascii="Arial" w:hAnsi="Arial" w:cs="Arial"/>
                <w:bCs/>
              </w:rPr>
              <w:t>2</w:t>
            </w:r>
          </w:p>
        </w:tc>
        <w:tc>
          <w:tcPr>
            <w:tcW w:w="8636" w:type="dxa"/>
          </w:tcPr>
          <w:p w14:paraId="7AD582F2" w14:textId="08372429" w:rsidR="001B0E6D" w:rsidRDefault="00310E63" w:rsidP="007075DD">
            <w:pPr>
              <w:spacing w:before="60" w:after="120" w:line="360" w:lineRule="auto"/>
              <w:jc w:val="both"/>
              <w:rPr>
                <w:rFonts w:ascii="Arial" w:hAnsi="Arial" w:cs="Arial"/>
              </w:rPr>
            </w:pPr>
            <w:r w:rsidRPr="00310E63">
              <w:rPr>
                <w:rFonts w:ascii="Arial" w:hAnsi="Arial" w:cs="Arial"/>
              </w:rPr>
              <w:t>Załącznik do formularza ofertowego składany wraz z ofertą</w:t>
            </w:r>
          </w:p>
        </w:tc>
      </w:tr>
      <w:tr w:rsidR="00310E63" w:rsidRPr="006B749B" w14:paraId="4E338DE9" w14:textId="77777777" w:rsidTr="00930133">
        <w:tc>
          <w:tcPr>
            <w:tcW w:w="828" w:type="dxa"/>
          </w:tcPr>
          <w:p w14:paraId="169A0F24" w14:textId="2AD80C9F" w:rsidR="00310E63" w:rsidRPr="00310E63" w:rsidRDefault="00310E63" w:rsidP="007075DD">
            <w:pPr>
              <w:spacing w:before="60" w:after="120" w:line="360" w:lineRule="auto"/>
              <w:jc w:val="both"/>
              <w:rPr>
                <w:rFonts w:ascii="Arial" w:hAnsi="Arial" w:cs="Arial"/>
                <w:bCs/>
              </w:rPr>
            </w:pPr>
            <w:r w:rsidRPr="00310E63">
              <w:rPr>
                <w:rFonts w:ascii="Arial" w:hAnsi="Arial" w:cs="Arial"/>
                <w:bCs/>
              </w:rPr>
              <w:t>3</w:t>
            </w:r>
          </w:p>
        </w:tc>
        <w:tc>
          <w:tcPr>
            <w:tcW w:w="8636" w:type="dxa"/>
          </w:tcPr>
          <w:p w14:paraId="2F43918D" w14:textId="797D407E" w:rsidR="00310E63" w:rsidRPr="00310E63" w:rsidRDefault="00310E63" w:rsidP="007075DD">
            <w:pPr>
              <w:spacing w:before="60" w:after="120" w:line="360" w:lineRule="auto"/>
              <w:jc w:val="both"/>
              <w:rPr>
                <w:rFonts w:ascii="Arial" w:hAnsi="Arial" w:cs="Arial"/>
              </w:rPr>
            </w:pPr>
            <w:r>
              <w:rPr>
                <w:rFonts w:ascii="Arial" w:hAnsi="Arial" w:cs="Arial"/>
              </w:rPr>
              <w:t>Wzór umowy</w:t>
            </w:r>
          </w:p>
        </w:tc>
      </w:tr>
      <w:tr w:rsidR="00310E63" w:rsidRPr="006B749B" w14:paraId="6BD56160" w14:textId="77777777" w:rsidTr="00930133">
        <w:tc>
          <w:tcPr>
            <w:tcW w:w="828" w:type="dxa"/>
          </w:tcPr>
          <w:p w14:paraId="3CE57F30" w14:textId="3AF7A868" w:rsidR="00310E63" w:rsidRPr="00310E63" w:rsidRDefault="00310E63" w:rsidP="007075DD">
            <w:pPr>
              <w:spacing w:before="60" w:after="120" w:line="360" w:lineRule="auto"/>
              <w:jc w:val="both"/>
              <w:rPr>
                <w:rFonts w:ascii="Arial" w:hAnsi="Arial" w:cs="Arial"/>
                <w:bCs/>
              </w:rPr>
            </w:pPr>
            <w:r w:rsidRPr="00310E63">
              <w:rPr>
                <w:rFonts w:ascii="Arial" w:hAnsi="Arial" w:cs="Arial"/>
                <w:bCs/>
              </w:rPr>
              <w:t>4</w:t>
            </w:r>
          </w:p>
        </w:tc>
        <w:tc>
          <w:tcPr>
            <w:tcW w:w="8636" w:type="dxa"/>
          </w:tcPr>
          <w:p w14:paraId="4B4D341F" w14:textId="496ECE93" w:rsidR="00310E63" w:rsidRDefault="00310E63" w:rsidP="007075DD">
            <w:pPr>
              <w:spacing w:before="60" w:after="120" w:line="360" w:lineRule="auto"/>
              <w:jc w:val="both"/>
              <w:rPr>
                <w:rFonts w:ascii="Arial" w:hAnsi="Arial" w:cs="Arial"/>
              </w:rPr>
            </w:pPr>
            <w:r>
              <w:rPr>
                <w:rFonts w:ascii="Arial" w:hAnsi="Arial" w:cs="Arial"/>
              </w:rPr>
              <w:t>Opis przedmiotu zamówienia</w:t>
            </w:r>
          </w:p>
        </w:tc>
      </w:tr>
    </w:tbl>
    <w:p w14:paraId="41DB1B21" w14:textId="77777777" w:rsidR="00EB7871" w:rsidRPr="006B749B" w:rsidRDefault="00EB7871" w:rsidP="007075DD">
      <w:pPr>
        <w:pStyle w:val="Nagwek1"/>
        <w:numPr>
          <w:ilvl w:val="0"/>
          <w:numId w:val="0"/>
        </w:numPr>
        <w:spacing w:line="360" w:lineRule="auto"/>
        <w:rPr>
          <w:rFonts w:ascii="Arial" w:hAnsi="Arial" w:cs="Arial"/>
        </w:rPr>
      </w:pPr>
    </w:p>
    <w:sectPr w:rsidR="00EB7871" w:rsidRPr="006B749B">
      <w:headerReference w:type="even" r:id="rId12"/>
      <w:headerReference w:type="default" r:id="rId13"/>
      <w:footerReference w:type="even" r:id="rId14"/>
      <w:footerReference w:type="default" r:id="rId15"/>
      <w:headerReference w:type="first" r:id="rId16"/>
      <w:footerReference w:type="first" r:id="rId17"/>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8FD8" w14:textId="77777777" w:rsidR="00984364" w:rsidRDefault="00984364">
      <w:r>
        <w:separator/>
      </w:r>
    </w:p>
  </w:endnote>
  <w:endnote w:type="continuationSeparator" w:id="0">
    <w:p w14:paraId="7F753187" w14:textId="77777777" w:rsidR="00984364" w:rsidRDefault="0098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10B9" w14:textId="77777777" w:rsidR="00FF2B35" w:rsidRDefault="00FF2B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2D4A" w14:textId="48E1F2FE" w:rsidR="00D35830" w:rsidRDefault="00752D58">
    <w:pPr>
      <w:pStyle w:val="Stopka"/>
      <w:rPr>
        <w:sz w:val="18"/>
        <w:szCs w:val="18"/>
      </w:rPr>
    </w:pPr>
    <w:r>
      <w:rPr>
        <w:noProof/>
      </w:rPr>
      <mc:AlternateContent>
        <mc:Choice Requires="wps">
          <w:drawing>
            <wp:anchor distT="4294967295" distB="4294967295" distL="114300" distR="114300" simplePos="0" relativeHeight="251657216" behindDoc="0" locked="0" layoutInCell="1" allowOverlap="1" wp14:anchorId="6D971116" wp14:editId="77A3257C">
              <wp:simplePos x="0" y="0"/>
              <wp:positionH relativeFrom="column">
                <wp:posOffset>0</wp:posOffset>
              </wp:positionH>
              <wp:positionV relativeFrom="paragraph">
                <wp:posOffset>64134</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473877"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2F173EDC" w14:textId="77777777" w:rsidR="00D35830" w:rsidRPr="001108C0" w:rsidRDefault="00D35830">
    <w:pPr>
      <w:pStyle w:val="Stopka"/>
      <w:tabs>
        <w:tab w:val="clear" w:pos="4536"/>
        <w:tab w:val="right" w:pos="9000"/>
      </w:tabs>
      <w:rPr>
        <w:rFonts w:ascii="Arial" w:hAnsi="Arial" w:cs="Arial"/>
        <w:sz w:val="18"/>
        <w:szCs w:val="18"/>
      </w:rPr>
    </w:pPr>
    <w:r w:rsidRPr="001108C0">
      <w:rPr>
        <w:rFonts w:ascii="Arial" w:hAnsi="Arial" w:cs="Arial"/>
        <w:sz w:val="18"/>
        <w:szCs w:val="18"/>
      </w:rPr>
      <w:t xml:space="preserve">System </w:t>
    </w:r>
    <w:proofErr w:type="spellStart"/>
    <w:r w:rsidRPr="001108C0">
      <w:rPr>
        <w:rFonts w:ascii="Arial" w:hAnsi="Arial" w:cs="Arial"/>
        <w:sz w:val="18"/>
        <w:szCs w:val="18"/>
      </w:rPr>
      <w:t>ProPublico</w:t>
    </w:r>
    <w:proofErr w:type="spellEnd"/>
    <w:r w:rsidRPr="001108C0">
      <w:rPr>
        <w:rFonts w:ascii="Arial" w:hAnsi="Arial" w:cs="Arial"/>
        <w:sz w:val="18"/>
        <w:szCs w:val="18"/>
      </w:rPr>
      <w:t xml:space="preserve"> © </w:t>
    </w:r>
    <w:proofErr w:type="spellStart"/>
    <w:r w:rsidRPr="001108C0">
      <w:rPr>
        <w:rFonts w:ascii="Arial" w:hAnsi="Arial" w:cs="Arial"/>
        <w:sz w:val="18"/>
        <w:szCs w:val="18"/>
      </w:rPr>
      <w:t>Datacomp</w:t>
    </w:r>
    <w:proofErr w:type="spellEnd"/>
    <w:r w:rsidR="007C7FDA">
      <w:rPr>
        <w:rFonts w:ascii="Arial" w:hAnsi="Arial" w:cs="Arial"/>
        <w:sz w:val="18"/>
        <w:szCs w:val="18"/>
      </w:rPr>
      <w:t xml:space="preserve"> IT</w:t>
    </w:r>
    <w:r w:rsidRPr="001108C0">
      <w:rPr>
        <w:rFonts w:ascii="Arial" w:hAnsi="Arial" w:cs="Arial"/>
        <w:sz w:val="18"/>
        <w:szCs w:val="18"/>
      </w:rPr>
      <w:tab/>
      <w:t xml:space="preserve">Strona: </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PAGE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4</w:t>
    </w:r>
    <w:r w:rsidRPr="001108C0">
      <w:rPr>
        <w:rStyle w:val="Numerstrony"/>
        <w:rFonts w:ascii="Arial" w:hAnsi="Arial" w:cs="Arial"/>
        <w:sz w:val="18"/>
        <w:szCs w:val="18"/>
      </w:rPr>
      <w:fldChar w:fldCharType="end"/>
    </w:r>
    <w:r w:rsidRPr="001108C0">
      <w:rPr>
        <w:rStyle w:val="Numerstrony"/>
        <w:rFonts w:ascii="Arial" w:hAnsi="Arial" w:cs="Arial"/>
        <w:sz w:val="18"/>
        <w:szCs w:val="18"/>
      </w:rPr>
      <w:t>/</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NUMPAGES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21</w:t>
    </w:r>
    <w:r w:rsidRPr="001108C0">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F13B" w14:textId="77777777" w:rsidR="00FF2B35" w:rsidRDefault="00FF2B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C33A" w14:textId="77777777" w:rsidR="00984364" w:rsidRDefault="00984364">
      <w:r>
        <w:separator/>
      </w:r>
    </w:p>
  </w:footnote>
  <w:footnote w:type="continuationSeparator" w:id="0">
    <w:p w14:paraId="356F893E" w14:textId="77777777" w:rsidR="00984364" w:rsidRDefault="0098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5620" w14:textId="77777777" w:rsidR="00FF2B35" w:rsidRDefault="00FF2B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88A2" w14:textId="77777777" w:rsidR="00D35830" w:rsidRPr="001108C0" w:rsidRDefault="00D35830">
    <w:pPr>
      <w:pStyle w:val="Nagwek"/>
      <w:jc w:val="center"/>
      <w:rPr>
        <w:rFonts w:ascii="Arial" w:hAnsi="Arial" w:cs="Arial"/>
        <w:sz w:val="18"/>
        <w:szCs w:val="18"/>
      </w:rPr>
    </w:pPr>
    <w:r w:rsidRPr="001108C0">
      <w:rPr>
        <w:rFonts w:ascii="Arial" w:hAnsi="Arial" w:cs="Arial"/>
        <w:sz w:val="18"/>
        <w:szCs w:val="18"/>
      </w:rPr>
      <w:t>S</w:t>
    </w:r>
    <w:r w:rsidR="00277E7E" w:rsidRPr="001108C0">
      <w:rPr>
        <w:rFonts w:ascii="Arial" w:hAnsi="Arial" w:cs="Arial"/>
        <w:sz w:val="18"/>
        <w:szCs w:val="18"/>
      </w:rPr>
      <w:t>WZ</w:t>
    </w:r>
  </w:p>
  <w:p w14:paraId="238EAB62" w14:textId="77777777" w:rsidR="00D35830" w:rsidRPr="001108C0" w:rsidRDefault="00FF2B35">
    <w:pPr>
      <w:pStyle w:val="Nagwek"/>
      <w:jc w:val="center"/>
      <w:rPr>
        <w:rFonts w:ascii="Arial" w:hAnsi="Arial" w:cs="Arial"/>
        <w:sz w:val="18"/>
        <w:szCs w:val="18"/>
      </w:rPr>
    </w:pPr>
    <w:r>
      <w:rPr>
        <w:rFonts w:ascii="Arial" w:hAnsi="Arial" w:cs="Arial"/>
        <w:sz w:val="18"/>
        <w:szCs w:val="18"/>
      </w:rPr>
      <w:t>Zakup i dostawa koparko - ładowarki</w:t>
    </w:r>
  </w:p>
  <w:p w14:paraId="3351A43F" w14:textId="314B420A" w:rsidR="00D35830" w:rsidRDefault="00752D58">
    <w:pPr>
      <w:pStyle w:val="Nagwek"/>
    </w:pPr>
    <w:r>
      <w:rPr>
        <w:noProof/>
      </w:rPr>
      <mc:AlternateContent>
        <mc:Choice Requires="wps">
          <w:drawing>
            <wp:anchor distT="4294967295" distB="4294967295" distL="114300" distR="114300" simplePos="0" relativeHeight="251658240" behindDoc="0" locked="0" layoutInCell="1" allowOverlap="1" wp14:anchorId="60385EBB" wp14:editId="587F9385">
              <wp:simplePos x="0" y="0"/>
              <wp:positionH relativeFrom="column">
                <wp:posOffset>0</wp:posOffset>
              </wp:positionH>
              <wp:positionV relativeFrom="paragraph">
                <wp:posOffset>46354</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F88AA0"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09FC" w14:textId="77777777" w:rsidR="00FF2B35" w:rsidRDefault="00FF2B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1F5C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575BF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B05C99"/>
    <w:multiLevelType w:val="hybridMultilevel"/>
    <w:tmpl w:val="3AA4F5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9D3667"/>
    <w:multiLevelType w:val="hybridMultilevel"/>
    <w:tmpl w:val="E94A5848"/>
    <w:lvl w:ilvl="0" w:tplc="264EEF7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0FB07A77"/>
    <w:multiLevelType w:val="hybridMultilevel"/>
    <w:tmpl w:val="5FE4313C"/>
    <w:lvl w:ilvl="0" w:tplc="59B83FF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1DDD4CFD"/>
    <w:multiLevelType w:val="hybridMultilevel"/>
    <w:tmpl w:val="7E0ACCFE"/>
    <w:lvl w:ilvl="0" w:tplc="D5BC3B7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3197E"/>
    <w:multiLevelType w:val="multilevel"/>
    <w:tmpl w:val="1E76183E"/>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2166C30"/>
    <w:multiLevelType w:val="hybridMultilevel"/>
    <w:tmpl w:val="1722D8B4"/>
    <w:lvl w:ilvl="0" w:tplc="2446099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2D2F0D68"/>
    <w:multiLevelType w:val="hybridMultilevel"/>
    <w:tmpl w:val="BE5AF818"/>
    <w:lvl w:ilvl="0" w:tplc="5864841A">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15:restartNumberingAfterBreak="0">
    <w:nsid w:val="2D891DE1"/>
    <w:multiLevelType w:val="hybridMultilevel"/>
    <w:tmpl w:val="FF02AA6C"/>
    <w:lvl w:ilvl="0" w:tplc="A136400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48D400F"/>
    <w:multiLevelType w:val="hybridMultilevel"/>
    <w:tmpl w:val="690C77A8"/>
    <w:lvl w:ilvl="0" w:tplc="C67038A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79803E2"/>
    <w:multiLevelType w:val="hybridMultilevel"/>
    <w:tmpl w:val="1EDC2DE2"/>
    <w:lvl w:ilvl="0" w:tplc="855E08A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E185DF1"/>
    <w:multiLevelType w:val="hybridMultilevel"/>
    <w:tmpl w:val="8DE02CB0"/>
    <w:lvl w:ilvl="0" w:tplc="C58878D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44D033A8"/>
    <w:multiLevelType w:val="multilevel"/>
    <w:tmpl w:val="C858873A"/>
    <w:lvl w:ilvl="0">
      <w:start w:val="2"/>
      <w:numFmt w:val="decimal"/>
      <w:lvlText w:val="%1"/>
      <w:lvlJc w:val="left"/>
      <w:pPr>
        <w:ind w:left="360" w:hanging="360"/>
      </w:pPr>
      <w:rPr>
        <w:rFonts w:hint="default"/>
      </w:rPr>
    </w:lvl>
    <w:lvl w:ilvl="1">
      <w:start w:val="1"/>
      <w:numFmt w:val="decimal"/>
      <w:lvlText w:val="%1.%2"/>
      <w:lvlJc w:val="left"/>
      <w:pPr>
        <w:ind w:left="1511" w:hanging="36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22" w15:restartNumberingAfterBreak="0">
    <w:nsid w:val="46EE5AA5"/>
    <w:multiLevelType w:val="hybridMultilevel"/>
    <w:tmpl w:val="8B00F930"/>
    <w:lvl w:ilvl="0" w:tplc="4FE0A91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4BAF3BCF"/>
    <w:multiLevelType w:val="hybridMultilevel"/>
    <w:tmpl w:val="39C4782A"/>
    <w:lvl w:ilvl="0" w:tplc="5FA8089A">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 w15:restartNumberingAfterBreak="0">
    <w:nsid w:val="4DDC3C77"/>
    <w:multiLevelType w:val="hybridMultilevel"/>
    <w:tmpl w:val="78F84A00"/>
    <w:lvl w:ilvl="0" w:tplc="DF845C1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6"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668428DC"/>
    <w:multiLevelType w:val="hybridMultilevel"/>
    <w:tmpl w:val="4AA65328"/>
    <w:lvl w:ilvl="0" w:tplc="7DCECF0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668600D4"/>
    <w:multiLevelType w:val="hybridMultilevel"/>
    <w:tmpl w:val="41A82526"/>
    <w:lvl w:ilvl="0" w:tplc="90DE0B0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6B61409D"/>
    <w:multiLevelType w:val="hybridMultilevel"/>
    <w:tmpl w:val="FDD43D8A"/>
    <w:lvl w:ilvl="0" w:tplc="0415000F">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0"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3"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5" w15:restartNumberingAfterBreak="0">
    <w:nsid w:val="7EC50DF7"/>
    <w:multiLevelType w:val="hybridMultilevel"/>
    <w:tmpl w:val="5716742A"/>
    <w:lvl w:ilvl="0" w:tplc="D7BC048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15:restartNumberingAfterBreak="0">
    <w:nsid w:val="7F2A6F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9567160">
    <w:abstractNumId w:val="9"/>
  </w:num>
  <w:num w:numId="2" w16cid:durableId="2000570275">
    <w:abstractNumId w:val="13"/>
  </w:num>
  <w:num w:numId="3" w16cid:durableId="2090346942">
    <w:abstractNumId w:val="16"/>
  </w:num>
  <w:num w:numId="4" w16cid:durableId="628097862">
    <w:abstractNumId w:val="12"/>
  </w:num>
  <w:num w:numId="5" w16cid:durableId="1047798064">
    <w:abstractNumId w:val="14"/>
  </w:num>
  <w:num w:numId="6" w16cid:durableId="1408763530">
    <w:abstractNumId w:val="27"/>
  </w:num>
  <w:num w:numId="7" w16cid:durableId="305673072">
    <w:abstractNumId w:val="20"/>
  </w:num>
  <w:num w:numId="8" w16cid:durableId="275648128">
    <w:abstractNumId w:val="28"/>
  </w:num>
  <w:num w:numId="9" w16cid:durableId="1816951800">
    <w:abstractNumId w:val="4"/>
  </w:num>
  <w:num w:numId="10" w16cid:durableId="526286309">
    <w:abstractNumId w:val="19"/>
  </w:num>
  <w:num w:numId="11" w16cid:durableId="2098552673">
    <w:abstractNumId w:val="25"/>
  </w:num>
  <w:num w:numId="12" w16cid:durableId="1235892438">
    <w:abstractNumId w:val="30"/>
  </w:num>
  <w:num w:numId="13" w16cid:durableId="697001949">
    <w:abstractNumId w:val="6"/>
  </w:num>
  <w:num w:numId="14" w16cid:durableId="1143619842">
    <w:abstractNumId w:val="32"/>
  </w:num>
  <w:num w:numId="15" w16cid:durableId="1020861686">
    <w:abstractNumId w:val="33"/>
  </w:num>
  <w:num w:numId="16" w16cid:durableId="1394742069">
    <w:abstractNumId w:val="35"/>
  </w:num>
  <w:num w:numId="17" w16cid:durableId="31004207">
    <w:abstractNumId w:val="10"/>
  </w:num>
  <w:num w:numId="18" w16cid:durableId="1149203540">
    <w:abstractNumId w:val="18"/>
  </w:num>
  <w:num w:numId="19" w16cid:durableId="2123105760">
    <w:abstractNumId w:val="31"/>
  </w:num>
  <w:num w:numId="20" w16cid:durableId="74523076">
    <w:abstractNumId w:val="11"/>
  </w:num>
  <w:num w:numId="21" w16cid:durableId="252706944">
    <w:abstractNumId w:val="26"/>
  </w:num>
  <w:num w:numId="22" w16cid:durableId="1460997360">
    <w:abstractNumId w:val="15"/>
  </w:num>
  <w:num w:numId="23" w16cid:durableId="55247820">
    <w:abstractNumId w:val="17"/>
  </w:num>
  <w:num w:numId="24" w16cid:durableId="1272739855">
    <w:abstractNumId w:val="34"/>
  </w:num>
  <w:num w:numId="25" w16cid:durableId="692070649">
    <w:abstractNumId w:val="29"/>
  </w:num>
  <w:num w:numId="26" w16cid:durableId="445349002">
    <w:abstractNumId w:val="21"/>
  </w:num>
  <w:num w:numId="27" w16cid:durableId="184057044">
    <w:abstractNumId w:val="1"/>
  </w:num>
  <w:num w:numId="28" w16cid:durableId="330565653">
    <w:abstractNumId w:val="7"/>
  </w:num>
  <w:num w:numId="29" w16cid:durableId="1001129900">
    <w:abstractNumId w:val="22"/>
  </w:num>
  <w:num w:numId="30" w16cid:durableId="296373275">
    <w:abstractNumId w:val="24"/>
  </w:num>
  <w:num w:numId="31" w16cid:durableId="1725988421">
    <w:abstractNumId w:val="5"/>
  </w:num>
  <w:num w:numId="32" w16cid:durableId="1590577051">
    <w:abstractNumId w:val="23"/>
  </w:num>
  <w:num w:numId="33" w16cid:durableId="648746735">
    <w:abstractNumId w:val="2"/>
  </w:num>
  <w:num w:numId="34" w16cid:durableId="260603475">
    <w:abstractNumId w:val="36"/>
  </w:num>
  <w:num w:numId="35" w16cid:durableId="1559440675">
    <w:abstractNumId w:val="8"/>
  </w:num>
  <w:num w:numId="36" w16cid:durableId="1078476055">
    <w:abstractNumId w:val="0"/>
  </w:num>
  <w:num w:numId="37" w16cid:durableId="542597116">
    <w:abstractNumId w:val="3"/>
  </w:num>
  <w:num w:numId="38" w16cid:durableId="17262926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77"/>
    <w:rsid w:val="00004D89"/>
    <w:rsid w:val="000067E5"/>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30E"/>
    <w:rsid w:val="00050901"/>
    <w:rsid w:val="000515DB"/>
    <w:rsid w:val="00054160"/>
    <w:rsid w:val="00056B6A"/>
    <w:rsid w:val="0005779B"/>
    <w:rsid w:val="000666AF"/>
    <w:rsid w:val="00080783"/>
    <w:rsid w:val="00080D02"/>
    <w:rsid w:val="00082134"/>
    <w:rsid w:val="00082C68"/>
    <w:rsid w:val="0009227F"/>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56E1"/>
    <w:rsid w:val="000F6BF2"/>
    <w:rsid w:val="00103072"/>
    <w:rsid w:val="001057E5"/>
    <w:rsid w:val="00105A7A"/>
    <w:rsid w:val="001108C0"/>
    <w:rsid w:val="0011506B"/>
    <w:rsid w:val="00115734"/>
    <w:rsid w:val="00121BF1"/>
    <w:rsid w:val="00123279"/>
    <w:rsid w:val="00125A9A"/>
    <w:rsid w:val="00126357"/>
    <w:rsid w:val="00127036"/>
    <w:rsid w:val="00130E6E"/>
    <w:rsid w:val="00131790"/>
    <w:rsid w:val="0013434C"/>
    <w:rsid w:val="00141A13"/>
    <w:rsid w:val="00143A8E"/>
    <w:rsid w:val="0014454A"/>
    <w:rsid w:val="00144DEB"/>
    <w:rsid w:val="00147155"/>
    <w:rsid w:val="00150032"/>
    <w:rsid w:val="001542F3"/>
    <w:rsid w:val="001644FA"/>
    <w:rsid w:val="00166D9D"/>
    <w:rsid w:val="00176CA1"/>
    <w:rsid w:val="00180BDE"/>
    <w:rsid w:val="00181791"/>
    <w:rsid w:val="0018407C"/>
    <w:rsid w:val="00191475"/>
    <w:rsid w:val="00192F39"/>
    <w:rsid w:val="00194EF2"/>
    <w:rsid w:val="0019588C"/>
    <w:rsid w:val="001A545E"/>
    <w:rsid w:val="001B0E6D"/>
    <w:rsid w:val="001B12DB"/>
    <w:rsid w:val="001B1A38"/>
    <w:rsid w:val="001B3F5E"/>
    <w:rsid w:val="001B6A19"/>
    <w:rsid w:val="001C27D3"/>
    <w:rsid w:val="001C30E8"/>
    <w:rsid w:val="001C5986"/>
    <w:rsid w:val="001E0E3F"/>
    <w:rsid w:val="001E4CE2"/>
    <w:rsid w:val="001E66C0"/>
    <w:rsid w:val="001F1894"/>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746F7"/>
    <w:rsid w:val="00277E7E"/>
    <w:rsid w:val="00286477"/>
    <w:rsid w:val="00293665"/>
    <w:rsid w:val="002962E0"/>
    <w:rsid w:val="002963F2"/>
    <w:rsid w:val="002A2915"/>
    <w:rsid w:val="002A2D4A"/>
    <w:rsid w:val="002A4ED7"/>
    <w:rsid w:val="002A5362"/>
    <w:rsid w:val="002A620D"/>
    <w:rsid w:val="002B22BF"/>
    <w:rsid w:val="002D031A"/>
    <w:rsid w:val="002D4E51"/>
    <w:rsid w:val="002D76FF"/>
    <w:rsid w:val="002D7A25"/>
    <w:rsid w:val="002E0CCC"/>
    <w:rsid w:val="002E27C9"/>
    <w:rsid w:val="002E3BBC"/>
    <w:rsid w:val="002E5E36"/>
    <w:rsid w:val="002E666C"/>
    <w:rsid w:val="002E7C8B"/>
    <w:rsid w:val="002F07D4"/>
    <w:rsid w:val="002F4360"/>
    <w:rsid w:val="00300D4A"/>
    <w:rsid w:val="003064AE"/>
    <w:rsid w:val="00310C85"/>
    <w:rsid w:val="00310E63"/>
    <w:rsid w:val="0031141E"/>
    <w:rsid w:val="003200AE"/>
    <w:rsid w:val="003209A8"/>
    <w:rsid w:val="00322993"/>
    <w:rsid w:val="00325E66"/>
    <w:rsid w:val="00326AA3"/>
    <w:rsid w:val="00330F50"/>
    <w:rsid w:val="00333636"/>
    <w:rsid w:val="00333EB5"/>
    <w:rsid w:val="00334E8F"/>
    <w:rsid w:val="00335C23"/>
    <w:rsid w:val="00335F71"/>
    <w:rsid w:val="003440B4"/>
    <w:rsid w:val="0034463B"/>
    <w:rsid w:val="003520AB"/>
    <w:rsid w:val="00370A37"/>
    <w:rsid w:val="003748C0"/>
    <w:rsid w:val="00374986"/>
    <w:rsid w:val="0038188C"/>
    <w:rsid w:val="00381D45"/>
    <w:rsid w:val="00383BC8"/>
    <w:rsid w:val="00384056"/>
    <w:rsid w:val="00387CD0"/>
    <w:rsid w:val="00395ED5"/>
    <w:rsid w:val="0039694C"/>
    <w:rsid w:val="00396C33"/>
    <w:rsid w:val="003A33A8"/>
    <w:rsid w:val="003A7F3A"/>
    <w:rsid w:val="003B1CB6"/>
    <w:rsid w:val="003B6B7C"/>
    <w:rsid w:val="003C478A"/>
    <w:rsid w:val="003C4BDA"/>
    <w:rsid w:val="003D0168"/>
    <w:rsid w:val="003D02DA"/>
    <w:rsid w:val="003D0409"/>
    <w:rsid w:val="003D5462"/>
    <w:rsid w:val="003D58D6"/>
    <w:rsid w:val="003D5DC6"/>
    <w:rsid w:val="003D736C"/>
    <w:rsid w:val="003E0A15"/>
    <w:rsid w:val="003F5A2C"/>
    <w:rsid w:val="00403B18"/>
    <w:rsid w:val="0040419B"/>
    <w:rsid w:val="00407FD2"/>
    <w:rsid w:val="0041437D"/>
    <w:rsid w:val="004201F8"/>
    <w:rsid w:val="00422842"/>
    <w:rsid w:val="00423EDC"/>
    <w:rsid w:val="0042439D"/>
    <w:rsid w:val="004248CE"/>
    <w:rsid w:val="00424D45"/>
    <w:rsid w:val="004327AD"/>
    <w:rsid w:val="00434FE1"/>
    <w:rsid w:val="004350D7"/>
    <w:rsid w:val="00443CB8"/>
    <w:rsid w:val="004460EE"/>
    <w:rsid w:val="004463FB"/>
    <w:rsid w:val="00466174"/>
    <w:rsid w:val="00466719"/>
    <w:rsid w:val="00466D96"/>
    <w:rsid w:val="00467CB3"/>
    <w:rsid w:val="00471346"/>
    <w:rsid w:val="0047298B"/>
    <w:rsid w:val="00472F68"/>
    <w:rsid w:val="00475D05"/>
    <w:rsid w:val="0047646F"/>
    <w:rsid w:val="004820E5"/>
    <w:rsid w:val="00483F80"/>
    <w:rsid w:val="00484B56"/>
    <w:rsid w:val="00485968"/>
    <w:rsid w:val="00486A01"/>
    <w:rsid w:val="0049011B"/>
    <w:rsid w:val="00493DCE"/>
    <w:rsid w:val="00495AD4"/>
    <w:rsid w:val="004A356A"/>
    <w:rsid w:val="004A3EC1"/>
    <w:rsid w:val="004A4BE3"/>
    <w:rsid w:val="004A5CA5"/>
    <w:rsid w:val="004A7B25"/>
    <w:rsid w:val="004B524E"/>
    <w:rsid w:val="004B680C"/>
    <w:rsid w:val="004C0B18"/>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4B68"/>
    <w:rsid w:val="00514D20"/>
    <w:rsid w:val="00515530"/>
    <w:rsid w:val="005239E6"/>
    <w:rsid w:val="0052404F"/>
    <w:rsid w:val="005241B2"/>
    <w:rsid w:val="00536FAD"/>
    <w:rsid w:val="0054473A"/>
    <w:rsid w:val="0054586C"/>
    <w:rsid w:val="00550CAE"/>
    <w:rsid w:val="00553232"/>
    <w:rsid w:val="00562E86"/>
    <w:rsid w:val="005631F3"/>
    <w:rsid w:val="00563243"/>
    <w:rsid w:val="005645F4"/>
    <w:rsid w:val="005665E8"/>
    <w:rsid w:val="00566F32"/>
    <w:rsid w:val="00571EFD"/>
    <w:rsid w:val="005725E8"/>
    <w:rsid w:val="005737B0"/>
    <w:rsid w:val="005741F3"/>
    <w:rsid w:val="0057697F"/>
    <w:rsid w:val="005828F4"/>
    <w:rsid w:val="005868C7"/>
    <w:rsid w:val="005905D6"/>
    <w:rsid w:val="00596506"/>
    <w:rsid w:val="005A490D"/>
    <w:rsid w:val="005B4881"/>
    <w:rsid w:val="005B6FB0"/>
    <w:rsid w:val="005B7187"/>
    <w:rsid w:val="005C0A88"/>
    <w:rsid w:val="005C46D9"/>
    <w:rsid w:val="005D0A27"/>
    <w:rsid w:val="005D211F"/>
    <w:rsid w:val="005D2148"/>
    <w:rsid w:val="005E544C"/>
    <w:rsid w:val="005E601C"/>
    <w:rsid w:val="005E73AC"/>
    <w:rsid w:val="005F0D3B"/>
    <w:rsid w:val="005F5697"/>
    <w:rsid w:val="005F720B"/>
    <w:rsid w:val="0060179D"/>
    <w:rsid w:val="00603291"/>
    <w:rsid w:val="00603892"/>
    <w:rsid w:val="006047E6"/>
    <w:rsid w:val="006066FD"/>
    <w:rsid w:val="00610D3A"/>
    <w:rsid w:val="00614581"/>
    <w:rsid w:val="006260AC"/>
    <w:rsid w:val="00627ED2"/>
    <w:rsid w:val="006318DF"/>
    <w:rsid w:val="0063322D"/>
    <w:rsid w:val="00634470"/>
    <w:rsid w:val="00634AFB"/>
    <w:rsid w:val="006369CE"/>
    <w:rsid w:val="0063732B"/>
    <w:rsid w:val="006377EA"/>
    <w:rsid w:val="00650268"/>
    <w:rsid w:val="00656498"/>
    <w:rsid w:val="00656996"/>
    <w:rsid w:val="0066198A"/>
    <w:rsid w:val="00663317"/>
    <w:rsid w:val="0066381A"/>
    <w:rsid w:val="00666C20"/>
    <w:rsid w:val="006672A6"/>
    <w:rsid w:val="00670A26"/>
    <w:rsid w:val="006737D4"/>
    <w:rsid w:val="006810A7"/>
    <w:rsid w:val="00681AF7"/>
    <w:rsid w:val="00686DA2"/>
    <w:rsid w:val="006939EC"/>
    <w:rsid w:val="006B1DAA"/>
    <w:rsid w:val="006B281B"/>
    <w:rsid w:val="006B2D67"/>
    <w:rsid w:val="006B749B"/>
    <w:rsid w:val="006C1585"/>
    <w:rsid w:val="006C1F3A"/>
    <w:rsid w:val="006D473F"/>
    <w:rsid w:val="006D7376"/>
    <w:rsid w:val="006D74D8"/>
    <w:rsid w:val="006E2613"/>
    <w:rsid w:val="006E2896"/>
    <w:rsid w:val="006E2CC4"/>
    <w:rsid w:val="006F0CD5"/>
    <w:rsid w:val="006F5BCD"/>
    <w:rsid w:val="006F77F8"/>
    <w:rsid w:val="00702626"/>
    <w:rsid w:val="007034AD"/>
    <w:rsid w:val="00703F5F"/>
    <w:rsid w:val="00705BE6"/>
    <w:rsid w:val="0070620B"/>
    <w:rsid w:val="007075DD"/>
    <w:rsid w:val="0071220B"/>
    <w:rsid w:val="00712C26"/>
    <w:rsid w:val="00713508"/>
    <w:rsid w:val="00713C69"/>
    <w:rsid w:val="00713E16"/>
    <w:rsid w:val="00717726"/>
    <w:rsid w:val="00721DD8"/>
    <w:rsid w:val="00722A08"/>
    <w:rsid w:val="007232EE"/>
    <w:rsid w:val="00730E7F"/>
    <w:rsid w:val="0073111D"/>
    <w:rsid w:val="00732B5E"/>
    <w:rsid w:val="00734784"/>
    <w:rsid w:val="00740B94"/>
    <w:rsid w:val="00740EFA"/>
    <w:rsid w:val="00740F53"/>
    <w:rsid w:val="00741CCD"/>
    <w:rsid w:val="00745B51"/>
    <w:rsid w:val="00752D58"/>
    <w:rsid w:val="00755B17"/>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4C2A"/>
    <w:rsid w:val="007C00B8"/>
    <w:rsid w:val="007C7FDA"/>
    <w:rsid w:val="007D3975"/>
    <w:rsid w:val="007F35F3"/>
    <w:rsid w:val="007F3A2E"/>
    <w:rsid w:val="007F507E"/>
    <w:rsid w:val="007F7BF7"/>
    <w:rsid w:val="008056A9"/>
    <w:rsid w:val="00811693"/>
    <w:rsid w:val="00811E8A"/>
    <w:rsid w:val="008121FA"/>
    <w:rsid w:val="00820382"/>
    <w:rsid w:val="0082230A"/>
    <w:rsid w:val="00823C81"/>
    <w:rsid w:val="0082612A"/>
    <w:rsid w:val="008278C6"/>
    <w:rsid w:val="0083242D"/>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2EAD"/>
    <w:rsid w:val="00895AC8"/>
    <w:rsid w:val="00895C9F"/>
    <w:rsid w:val="00895D14"/>
    <w:rsid w:val="008A3895"/>
    <w:rsid w:val="008A5091"/>
    <w:rsid w:val="008A5853"/>
    <w:rsid w:val="008B13A8"/>
    <w:rsid w:val="008B60B4"/>
    <w:rsid w:val="008B69A8"/>
    <w:rsid w:val="008C47F9"/>
    <w:rsid w:val="008C57F0"/>
    <w:rsid w:val="008D33FF"/>
    <w:rsid w:val="008D48A7"/>
    <w:rsid w:val="008E1456"/>
    <w:rsid w:val="008E2C1B"/>
    <w:rsid w:val="008E38E4"/>
    <w:rsid w:val="008E3C1A"/>
    <w:rsid w:val="008E6748"/>
    <w:rsid w:val="008E693A"/>
    <w:rsid w:val="008F1B65"/>
    <w:rsid w:val="008F2F4C"/>
    <w:rsid w:val="008F317B"/>
    <w:rsid w:val="008F6989"/>
    <w:rsid w:val="008F7292"/>
    <w:rsid w:val="0090175D"/>
    <w:rsid w:val="00903BB2"/>
    <w:rsid w:val="0090498D"/>
    <w:rsid w:val="0090602E"/>
    <w:rsid w:val="00907308"/>
    <w:rsid w:val="00910126"/>
    <w:rsid w:val="00911334"/>
    <w:rsid w:val="0091337D"/>
    <w:rsid w:val="009145BB"/>
    <w:rsid w:val="00916008"/>
    <w:rsid w:val="00917B1E"/>
    <w:rsid w:val="0092294D"/>
    <w:rsid w:val="00922FC7"/>
    <w:rsid w:val="00925F62"/>
    <w:rsid w:val="00930133"/>
    <w:rsid w:val="0093098C"/>
    <w:rsid w:val="009319B5"/>
    <w:rsid w:val="0093445C"/>
    <w:rsid w:val="0094101D"/>
    <w:rsid w:val="0094461F"/>
    <w:rsid w:val="00944DA3"/>
    <w:rsid w:val="00945B58"/>
    <w:rsid w:val="009464E8"/>
    <w:rsid w:val="00950CB2"/>
    <w:rsid w:val="009526DC"/>
    <w:rsid w:val="009554B6"/>
    <w:rsid w:val="00961A57"/>
    <w:rsid w:val="00966186"/>
    <w:rsid w:val="00977128"/>
    <w:rsid w:val="00983549"/>
    <w:rsid w:val="009838C7"/>
    <w:rsid w:val="00984364"/>
    <w:rsid w:val="009863E7"/>
    <w:rsid w:val="00990A89"/>
    <w:rsid w:val="00990AAB"/>
    <w:rsid w:val="00997964"/>
    <w:rsid w:val="009A1CBD"/>
    <w:rsid w:val="009A4657"/>
    <w:rsid w:val="009A4CC1"/>
    <w:rsid w:val="009B239D"/>
    <w:rsid w:val="009B523D"/>
    <w:rsid w:val="009B57E9"/>
    <w:rsid w:val="009B5EF9"/>
    <w:rsid w:val="009B6086"/>
    <w:rsid w:val="009B75C1"/>
    <w:rsid w:val="009C3F06"/>
    <w:rsid w:val="009C6B9B"/>
    <w:rsid w:val="009D2316"/>
    <w:rsid w:val="009D760C"/>
    <w:rsid w:val="009E00FF"/>
    <w:rsid w:val="009E038F"/>
    <w:rsid w:val="009E7B6E"/>
    <w:rsid w:val="009F0A8E"/>
    <w:rsid w:val="009F1CA7"/>
    <w:rsid w:val="009F4797"/>
    <w:rsid w:val="009F663D"/>
    <w:rsid w:val="00A021C0"/>
    <w:rsid w:val="00A02B83"/>
    <w:rsid w:val="00A0381A"/>
    <w:rsid w:val="00A05221"/>
    <w:rsid w:val="00A10365"/>
    <w:rsid w:val="00A12846"/>
    <w:rsid w:val="00A13671"/>
    <w:rsid w:val="00A13AE0"/>
    <w:rsid w:val="00A1513D"/>
    <w:rsid w:val="00A2215E"/>
    <w:rsid w:val="00A2369F"/>
    <w:rsid w:val="00A2716E"/>
    <w:rsid w:val="00A300F2"/>
    <w:rsid w:val="00A34A55"/>
    <w:rsid w:val="00A34E0E"/>
    <w:rsid w:val="00A40A2C"/>
    <w:rsid w:val="00A42CD3"/>
    <w:rsid w:val="00A43AEE"/>
    <w:rsid w:val="00A46681"/>
    <w:rsid w:val="00A50B70"/>
    <w:rsid w:val="00A542AB"/>
    <w:rsid w:val="00A54376"/>
    <w:rsid w:val="00A56785"/>
    <w:rsid w:val="00A56852"/>
    <w:rsid w:val="00A57653"/>
    <w:rsid w:val="00A70B48"/>
    <w:rsid w:val="00A722BA"/>
    <w:rsid w:val="00A72F5B"/>
    <w:rsid w:val="00A75634"/>
    <w:rsid w:val="00A81069"/>
    <w:rsid w:val="00A832BE"/>
    <w:rsid w:val="00A84EC8"/>
    <w:rsid w:val="00A86605"/>
    <w:rsid w:val="00A90128"/>
    <w:rsid w:val="00A90C31"/>
    <w:rsid w:val="00A93016"/>
    <w:rsid w:val="00A94884"/>
    <w:rsid w:val="00A9512C"/>
    <w:rsid w:val="00A966A6"/>
    <w:rsid w:val="00A96E95"/>
    <w:rsid w:val="00A974E3"/>
    <w:rsid w:val="00AA1892"/>
    <w:rsid w:val="00AA5FCE"/>
    <w:rsid w:val="00AA661F"/>
    <w:rsid w:val="00AB2A54"/>
    <w:rsid w:val="00AB7036"/>
    <w:rsid w:val="00AC3CE1"/>
    <w:rsid w:val="00AC6BBD"/>
    <w:rsid w:val="00AD516D"/>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56D6"/>
    <w:rsid w:val="00B579BB"/>
    <w:rsid w:val="00B73B96"/>
    <w:rsid w:val="00B80937"/>
    <w:rsid w:val="00B80EF1"/>
    <w:rsid w:val="00B8343A"/>
    <w:rsid w:val="00B86C3F"/>
    <w:rsid w:val="00B90CFE"/>
    <w:rsid w:val="00B91FEB"/>
    <w:rsid w:val="00BA1377"/>
    <w:rsid w:val="00BA1AB5"/>
    <w:rsid w:val="00BA21A6"/>
    <w:rsid w:val="00BB295E"/>
    <w:rsid w:val="00BC04D7"/>
    <w:rsid w:val="00BC0CED"/>
    <w:rsid w:val="00BC4BEA"/>
    <w:rsid w:val="00BD5283"/>
    <w:rsid w:val="00BD7307"/>
    <w:rsid w:val="00BE5528"/>
    <w:rsid w:val="00BE6235"/>
    <w:rsid w:val="00BF579F"/>
    <w:rsid w:val="00BF6DEC"/>
    <w:rsid w:val="00BF7CF6"/>
    <w:rsid w:val="00C00534"/>
    <w:rsid w:val="00C03499"/>
    <w:rsid w:val="00C06D30"/>
    <w:rsid w:val="00C143DF"/>
    <w:rsid w:val="00C20DA9"/>
    <w:rsid w:val="00C270BA"/>
    <w:rsid w:val="00C2712C"/>
    <w:rsid w:val="00C33165"/>
    <w:rsid w:val="00C33D5D"/>
    <w:rsid w:val="00C42E83"/>
    <w:rsid w:val="00C530BF"/>
    <w:rsid w:val="00C61AA2"/>
    <w:rsid w:val="00C637E0"/>
    <w:rsid w:val="00C70735"/>
    <w:rsid w:val="00C73593"/>
    <w:rsid w:val="00C8093D"/>
    <w:rsid w:val="00C85325"/>
    <w:rsid w:val="00C9211D"/>
    <w:rsid w:val="00CA3D6E"/>
    <w:rsid w:val="00CA3DFB"/>
    <w:rsid w:val="00CB2E04"/>
    <w:rsid w:val="00CB3594"/>
    <w:rsid w:val="00CB45F3"/>
    <w:rsid w:val="00CB4701"/>
    <w:rsid w:val="00CB6608"/>
    <w:rsid w:val="00CC4ADC"/>
    <w:rsid w:val="00CD1C53"/>
    <w:rsid w:val="00CD2A67"/>
    <w:rsid w:val="00CD6EAA"/>
    <w:rsid w:val="00CE1482"/>
    <w:rsid w:val="00CE1F43"/>
    <w:rsid w:val="00CF3703"/>
    <w:rsid w:val="00D06196"/>
    <w:rsid w:val="00D06289"/>
    <w:rsid w:val="00D07762"/>
    <w:rsid w:val="00D13166"/>
    <w:rsid w:val="00D14E18"/>
    <w:rsid w:val="00D1502B"/>
    <w:rsid w:val="00D23093"/>
    <w:rsid w:val="00D24B8A"/>
    <w:rsid w:val="00D30384"/>
    <w:rsid w:val="00D30E5D"/>
    <w:rsid w:val="00D35830"/>
    <w:rsid w:val="00D35FCB"/>
    <w:rsid w:val="00D454A2"/>
    <w:rsid w:val="00D45566"/>
    <w:rsid w:val="00D50D88"/>
    <w:rsid w:val="00D5117C"/>
    <w:rsid w:val="00D565E7"/>
    <w:rsid w:val="00D62D55"/>
    <w:rsid w:val="00D65942"/>
    <w:rsid w:val="00D67BC1"/>
    <w:rsid w:val="00D74026"/>
    <w:rsid w:val="00D92C88"/>
    <w:rsid w:val="00D94CD8"/>
    <w:rsid w:val="00D95619"/>
    <w:rsid w:val="00D956E8"/>
    <w:rsid w:val="00DA094A"/>
    <w:rsid w:val="00DB3A54"/>
    <w:rsid w:val="00DC108C"/>
    <w:rsid w:val="00DC227A"/>
    <w:rsid w:val="00DC2DA0"/>
    <w:rsid w:val="00DC3E3B"/>
    <w:rsid w:val="00DD29C1"/>
    <w:rsid w:val="00DD36B0"/>
    <w:rsid w:val="00DD574A"/>
    <w:rsid w:val="00DE5056"/>
    <w:rsid w:val="00DE6DA3"/>
    <w:rsid w:val="00DF4EB3"/>
    <w:rsid w:val="00DF5C49"/>
    <w:rsid w:val="00E00A53"/>
    <w:rsid w:val="00E0511E"/>
    <w:rsid w:val="00E0552F"/>
    <w:rsid w:val="00E10E4F"/>
    <w:rsid w:val="00E11924"/>
    <w:rsid w:val="00E14BA2"/>
    <w:rsid w:val="00E17734"/>
    <w:rsid w:val="00E20949"/>
    <w:rsid w:val="00E234D8"/>
    <w:rsid w:val="00E26EEE"/>
    <w:rsid w:val="00E30EB9"/>
    <w:rsid w:val="00E40611"/>
    <w:rsid w:val="00E528CA"/>
    <w:rsid w:val="00E547CA"/>
    <w:rsid w:val="00E65F99"/>
    <w:rsid w:val="00E724BD"/>
    <w:rsid w:val="00E7448C"/>
    <w:rsid w:val="00E761B8"/>
    <w:rsid w:val="00E85EB9"/>
    <w:rsid w:val="00E866CB"/>
    <w:rsid w:val="00E86ACA"/>
    <w:rsid w:val="00E879CD"/>
    <w:rsid w:val="00EA00A8"/>
    <w:rsid w:val="00EA554E"/>
    <w:rsid w:val="00EB00B6"/>
    <w:rsid w:val="00EB24E5"/>
    <w:rsid w:val="00EB6566"/>
    <w:rsid w:val="00EB7261"/>
    <w:rsid w:val="00EB7871"/>
    <w:rsid w:val="00EC274D"/>
    <w:rsid w:val="00EC3DF7"/>
    <w:rsid w:val="00EC4CDA"/>
    <w:rsid w:val="00EC7D06"/>
    <w:rsid w:val="00ED0999"/>
    <w:rsid w:val="00EE1213"/>
    <w:rsid w:val="00EE3618"/>
    <w:rsid w:val="00EE4B27"/>
    <w:rsid w:val="00EF0A3B"/>
    <w:rsid w:val="00EF5211"/>
    <w:rsid w:val="00F01987"/>
    <w:rsid w:val="00F100E6"/>
    <w:rsid w:val="00F12AF3"/>
    <w:rsid w:val="00F131CB"/>
    <w:rsid w:val="00F13967"/>
    <w:rsid w:val="00F1608B"/>
    <w:rsid w:val="00F234AD"/>
    <w:rsid w:val="00F23594"/>
    <w:rsid w:val="00F241C5"/>
    <w:rsid w:val="00F2749C"/>
    <w:rsid w:val="00F278EE"/>
    <w:rsid w:val="00F47622"/>
    <w:rsid w:val="00F525A3"/>
    <w:rsid w:val="00F55F9B"/>
    <w:rsid w:val="00F6210A"/>
    <w:rsid w:val="00F621F9"/>
    <w:rsid w:val="00F65ACD"/>
    <w:rsid w:val="00F7086B"/>
    <w:rsid w:val="00F71970"/>
    <w:rsid w:val="00F744EC"/>
    <w:rsid w:val="00F83A08"/>
    <w:rsid w:val="00F83D72"/>
    <w:rsid w:val="00F8458B"/>
    <w:rsid w:val="00F926BD"/>
    <w:rsid w:val="00F94BF7"/>
    <w:rsid w:val="00FA0742"/>
    <w:rsid w:val="00FA108D"/>
    <w:rsid w:val="00FA2BDE"/>
    <w:rsid w:val="00FA3E16"/>
    <w:rsid w:val="00FA4677"/>
    <w:rsid w:val="00FA5E2B"/>
    <w:rsid w:val="00FB5143"/>
    <w:rsid w:val="00FB5418"/>
    <w:rsid w:val="00FC5FAD"/>
    <w:rsid w:val="00FC7746"/>
    <w:rsid w:val="00FD0B5A"/>
    <w:rsid w:val="00FD5B5F"/>
    <w:rsid w:val="00FD7157"/>
    <w:rsid w:val="00FE2A93"/>
    <w:rsid w:val="00FE390F"/>
    <w:rsid w:val="00FE474E"/>
    <w:rsid w:val="00FE6971"/>
    <w:rsid w:val="00FF0253"/>
    <w:rsid w:val="00FF0B09"/>
    <w:rsid w:val="00FF16DA"/>
    <w:rsid w:val="00FF1C48"/>
    <w:rsid w:val="00FF22E6"/>
    <w:rsid w:val="00FF2B35"/>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821F4"/>
  <w15:chartTrackingRefBased/>
  <w15:docId w15:val="{009A91BF-8A91-4FDA-BC6A-250143E8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C2DA0"/>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C2DA0"/>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paragraph" w:customStyle="1" w:styleId="Default">
    <w:name w:val="Default"/>
    <w:rsid w:val="00434FE1"/>
    <w:pPr>
      <w:autoSpaceDE w:val="0"/>
      <w:autoSpaceDN w:val="0"/>
      <w:adjustRightInd w:val="0"/>
    </w:pPr>
    <w:rPr>
      <w:color w:val="000000"/>
      <w:sz w:val="24"/>
      <w:szCs w:val="24"/>
    </w:rPr>
  </w:style>
  <w:style w:type="character" w:styleId="Nierozpoznanawzmianka">
    <w:name w:val="Unresolved Mention"/>
    <w:basedOn w:val="Domylnaczcionkaakapitu"/>
    <w:uiPriority w:val="99"/>
    <w:semiHidden/>
    <w:unhideWhenUsed/>
    <w:rsid w:val="00434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wiat.olecko.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ostwo@powiat.oleck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ProPublic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zd.olecko.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21D2-D75B-42DF-B06C-2000173F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30</Pages>
  <Words>7223</Words>
  <Characters>43340</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50463</CharactersWithSpaces>
  <SharedDoc>false</SharedDoc>
  <HLinks>
    <vt:vector size="6" baseType="variant">
      <vt:variant>
        <vt:i4>327682</vt:i4>
      </vt:variant>
      <vt:variant>
        <vt:i4>273</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Marta</dc:creator>
  <cp:keywords/>
  <cp:lastModifiedBy>Marta</cp:lastModifiedBy>
  <cp:revision>2</cp:revision>
  <cp:lastPrinted>1899-12-31T23:00:00Z</cp:lastPrinted>
  <dcterms:created xsi:type="dcterms:W3CDTF">2025-10-21T08:39:00Z</dcterms:created>
  <dcterms:modified xsi:type="dcterms:W3CDTF">2025-10-21T08:39:00Z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