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0187" w14:textId="77777777" w:rsidR="00B41481" w:rsidRDefault="00B41481" w:rsidP="00B41481">
      <w:pPr>
        <w:jc w:val="both"/>
        <w:rPr>
          <w:sz w:val="24"/>
        </w:rPr>
      </w:pPr>
    </w:p>
    <w:p w14:paraId="7028DC67" w14:textId="77777777" w:rsidR="006F1404" w:rsidRDefault="006F1404" w:rsidP="00B41481">
      <w:pPr>
        <w:jc w:val="both"/>
        <w:rPr>
          <w:sz w:val="24"/>
        </w:rPr>
      </w:pPr>
    </w:p>
    <w:p w14:paraId="6CF0FA7A" w14:textId="77777777" w:rsidR="006F1404" w:rsidRPr="005D5222" w:rsidRDefault="006F1404" w:rsidP="006F1404">
      <w:pPr>
        <w:autoSpaceDE w:val="0"/>
        <w:autoSpaceDN w:val="0"/>
        <w:adjustRightInd w:val="0"/>
        <w:spacing w:line="360" w:lineRule="auto"/>
        <w:jc w:val="right"/>
        <w:rPr>
          <w:b w:val="0"/>
          <w:bCs/>
          <w:sz w:val="24"/>
        </w:rPr>
      </w:pPr>
      <w:r w:rsidRPr="005D5222">
        <w:rPr>
          <w:bCs/>
          <w:sz w:val="24"/>
        </w:rPr>
        <w:t xml:space="preserve">Załącznik do formularza ofertowego </w:t>
      </w:r>
      <w:r w:rsidRPr="005D5222">
        <w:rPr>
          <w:bCs/>
          <w:sz w:val="24"/>
          <w:u w:val="single"/>
        </w:rPr>
        <w:t>składany wraz z ofertą</w:t>
      </w:r>
    </w:p>
    <w:p w14:paraId="0FD23100" w14:textId="77777777" w:rsidR="006F1404" w:rsidRPr="005D5222" w:rsidRDefault="006F1404" w:rsidP="006F1404">
      <w:pPr>
        <w:tabs>
          <w:tab w:val="left" w:pos="9072"/>
        </w:tabs>
        <w:spacing w:line="360" w:lineRule="auto"/>
        <w:ind w:left="0"/>
        <w:jc w:val="both"/>
        <w:rPr>
          <w:sz w:val="24"/>
        </w:rPr>
      </w:pPr>
    </w:p>
    <w:p w14:paraId="7DDC3373" w14:textId="2768EFE8" w:rsidR="006F1404" w:rsidRPr="006F1404" w:rsidRDefault="006F1404" w:rsidP="006F1404">
      <w:pPr>
        <w:tabs>
          <w:tab w:val="left" w:pos="9072"/>
        </w:tabs>
        <w:spacing w:line="360" w:lineRule="auto"/>
        <w:jc w:val="both"/>
        <w:rPr>
          <w:sz w:val="24"/>
        </w:rPr>
      </w:pPr>
      <w:r w:rsidRPr="006F1404">
        <w:rPr>
          <w:b w:val="0"/>
          <w:bCs/>
          <w:sz w:val="24"/>
        </w:rPr>
        <w:t>dotyczący postępowania o udzielenie zamówienia publicznego pn.:</w:t>
      </w:r>
      <w:r w:rsidRPr="005D5222">
        <w:rPr>
          <w:sz w:val="24"/>
        </w:rPr>
        <w:t xml:space="preserve"> </w:t>
      </w:r>
      <w:r w:rsidRPr="005D5222">
        <w:rPr>
          <w:bCs/>
          <w:color w:val="000000" w:themeColor="text1"/>
          <w:sz w:val="24"/>
          <w:lang w:bidi="pl-PL"/>
        </w:rPr>
        <w:t xml:space="preserve">„Zakup i dostawa koparko – ładowarki” </w:t>
      </w:r>
    </w:p>
    <w:p w14:paraId="03AEC216" w14:textId="77777777" w:rsidR="006F1404" w:rsidRPr="006F1404" w:rsidRDefault="006F1404" w:rsidP="006F1404">
      <w:pPr>
        <w:suppressAutoHyphens/>
        <w:snapToGrid w:val="0"/>
        <w:spacing w:line="360" w:lineRule="auto"/>
        <w:rPr>
          <w:rFonts w:eastAsia="Times New Roman"/>
          <w:b w:val="0"/>
          <w:bCs/>
          <w:color w:val="000000" w:themeColor="text1"/>
          <w:sz w:val="24"/>
          <w:lang w:eastAsia="ar-SA"/>
        </w:rPr>
      </w:pPr>
      <w:r w:rsidRPr="006F1404">
        <w:rPr>
          <w:rFonts w:eastAsia="Times New Roman"/>
          <w:b w:val="0"/>
          <w:bCs/>
          <w:color w:val="000000" w:themeColor="text1"/>
          <w:sz w:val="24"/>
          <w:lang w:eastAsia="ar-SA"/>
        </w:rPr>
        <w:t xml:space="preserve">Znak postępowania: </w:t>
      </w:r>
      <w:r w:rsidRPr="006F1404">
        <w:rPr>
          <w:b w:val="0"/>
          <w:bCs/>
          <w:sz w:val="24"/>
        </w:rPr>
        <w:t>PZD.III.342/21/25</w:t>
      </w:r>
    </w:p>
    <w:p w14:paraId="74F9DC21" w14:textId="77777777" w:rsidR="006F1404" w:rsidRPr="005D5222" w:rsidRDefault="006F1404" w:rsidP="006F1404">
      <w:pPr>
        <w:autoSpaceDE w:val="0"/>
        <w:autoSpaceDN w:val="0"/>
        <w:adjustRightInd w:val="0"/>
        <w:spacing w:line="360" w:lineRule="auto"/>
        <w:ind w:left="0"/>
        <w:rPr>
          <w:b w:val="0"/>
          <w:bCs/>
          <w:sz w:val="24"/>
        </w:rPr>
      </w:pPr>
    </w:p>
    <w:p w14:paraId="307EC9F6" w14:textId="77777777" w:rsidR="006F1404" w:rsidRDefault="006F1404" w:rsidP="006F1404">
      <w:pPr>
        <w:autoSpaceDE w:val="0"/>
        <w:autoSpaceDN w:val="0"/>
        <w:adjustRightInd w:val="0"/>
        <w:spacing w:line="360" w:lineRule="auto"/>
        <w:jc w:val="center"/>
        <w:rPr>
          <w:b w:val="0"/>
          <w:bCs/>
          <w:sz w:val="24"/>
        </w:rPr>
      </w:pPr>
      <w:r w:rsidRPr="005D5222">
        <w:rPr>
          <w:bCs/>
          <w:sz w:val="24"/>
        </w:rPr>
        <w:t>Parametry wymagane w zakresie przedmiotu zamówienia:</w:t>
      </w:r>
    </w:p>
    <w:p w14:paraId="0B5F9558" w14:textId="77777777" w:rsidR="006F1404" w:rsidRPr="00B41481" w:rsidRDefault="006F1404" w:rsidP="00B41481">
      <w:pPr>
        <w:jc w:val="both"/>
        <w:rPr>
          <w:sz w:val="24"/>
        </w:rPr>
      </w:pPr>
    </w:p>
    <w:tbl>
      <w:tblPr>
        <w:tblStyle w:val="TableGrid"/>
        <w:tblW w:w="10604" w:type="dxa"/>
        <w:tblInd w:w="-108" w:type="dxa"/>
        <w:tblCellMar>
          <w:top w:w="1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37"/>
        <w:gridCol w:w="6088"/>
        <w:gridCol w:w="3979"/>
      </w:tblGrid>
      <w:tr w:rsidR="007E3976" w:rsidRPr="00B41481" w14:paraId="214C03D9" w14:textId="3550092E" w:rsidTr="006F1404">
        <w:trPr>
          <w:trHeight w:val="236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C4BF6" w14:textId="77777777" w:rsidR="007E3976" w:rsidRPr="00B41481" w:rsidRDefault="007E3976">
            <w:pPr>
              <w:ind w:left="0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BCAE1FA" w14:textId="0F0FF677" w:rsidR="007E3976" w:rsidRPr="00B41481" w:rsidRDefault="006F1404" w:rsidP="00120ECF">
            <w:pPr>
              <w:ind w:left="0"/>
              <w:jc w:val="both"/>
              <w:rPr>
                <w:sz w:val="24"/>
              </w:rPr>
            </w:pPr>
            <w:r w:rsidRPr="005D5222">
              <w:rPr>
                <w:bCs/>
                <w:sz w:val="24"/>
              </w:rPr>
              <w:t>Parametry wymagane w zakresie przedmiotu zamówienia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A7D0054" w14:textId="0721E09B" w:rsidR="007E3976" w:rsidRPr="00B41481" w:rsidRDefault="006F1404" w:rsidP="00120ECF">
            <w:pPr>
              <w:ind w:left="0"/>
              <w:jc w:val="both"/>
              <w:rPr>
                <w:sz w:val="24"/>
              </w:rPr>
            </w:pPr>
            <w:r w:rsidRPr="005D5222">
              <w:rPr>
                <w:sz w:val="24"/>
              </w:rPr>
              <w:t xml:space="preserve">Parametry oferowane przez Wykonawcę – opis (wpisać ”tak” w przypadku identycznych lub </w:t>
            </w:r>
            <w:r w:rsidR="001E6DBB">
              <w:rPr>
                <w:sz w:val="24"/>
              </w:rPr>
              <w:t xml:space="preserve">              </w:t>
            </w:r>
            <w:r w:rsidRPr="005D5222">
              <w:rPr>
                <w:sz w:val="24"/>
              </w:rPr>
              <w:t>w wypadku oferowanych wyższych parametrów wskazać dokładnie oferowane parametry)</w:t>
            </w:r>
          </w:p>
        </w:tc>
      </w:tr>
      <w:tr w:rsidR="007E3976" w:rsidRPr="00B41481" w14:paraId="65937D7D" w14:textId="70008EF5" w:rsidTr="006F1404">
        <w:trPr>
          <w:trHeight w:val="70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C4F01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AFDBE4" w14:textId="77777777" w:rsidR="007E3976" w:rsidRPr="00B41481" w:rsidRDefault="007E3976" w:rsidP="006F1404">
            <w:pPr>
              <w:ind w:left="0" w:right="52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koparko - ładowarka kołowa fabrycznie nowa, kompletna, sprawna technicznie, gotowa do eksploatacji, bez zastawu, bez obciążeń, wolna od wad prawnych i fizycznych (konstrukcyjnych, materiałowych, wykonawczych),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079426A" w14:textId="77777777" w:rsidR="007E3976" w:rsidRPr="00B41481" w:rsidRDefault="007E3976">
            <w:pPr>
              <w:ind w:left="0" w:right="52"/>
              <w:jc w:val="both"/>
              <w:rPr>
                <w:sz w:val="24"/>
              </w:rPr>
            </w:pPr>
          </w:p>
        </w:tc>
      </w:tr>
      <w:tr w:rsidR="007E3976" w:rsidRPr="00B41481" w14:paraId="0720F9ED" w14:textId="1E7E34A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1FF12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CE34D81" w14:textId="42B5E10A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rok produkcji nie wcześniej niż 2024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AB7A092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B10363A" w14:textId="77CC586E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0A515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A69E201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koparko – ładowarka kołowa wyposażona w oświetlenie umożliwiające poruszanie się po drogach publicznych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696D31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C4F8A74" w14:textId="0BD32D7E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1E32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47C36D0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masa eksploatacyjna maszyny </w:t>
            </w:r>
            <w:r w:rsidRPr="00B41481">
              <w:rPr>
                <w:b w:val="0"/>
                <w:color w:val="auto"/>
                <w:sz w:val="24"/>
              </w:rPr>
              <w:t xml:space="preserve">maksymalnie 9500 kg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F84F73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53049117" w14:textId="19A59356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F4328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7402627" w14:textId="39848DEF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całkowita długość robocza koparko – ładowarki </w:t>
            </w:r>
            <w:r w:rsidR="00120ECF">
              <w:rPr>
                <w:b w:val="0"/>
                <w:sz w:val="24"/>
              </w:rPr>
              <w:t xml:space="preserve">                       </w:t>
            </w:r>
            <w:r w:rsidRPr="00B41481">
              <w:rPr>
                <w:b w:val="0"/>
                <w:sz w:val="24"/>
              </w:rPr>
              <w:t xml:space="preserve">nie więcej jak 6,0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12001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2E2B9F3" w14:textId="0AB46297" w:rsidTr="006F1404">
        <w:trPr>
          <w:trHeight w:val="472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F00E9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912D785" w14:textId="44AFAF10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silnik wysokoprężny turbodoładowany o mocy nie mniej niż 110 KM spełniający normę emisji spalin </w:t>
            </w:r>
            <w:proofErr w:type="spellStart"/>
            <w:r w:rsidRPr="00B41481">
              <w:rPr>
                <w:b w:val="0"/>
                <w:sz w:val="24"/>
              </w:rPr>
              <w:t>Stage</w:t>
            </w:r>
            <w:proofErr w:type="spellEnd"/>
            <w:r w:rsidRPr="00B41481">
              <w:rPr>
                <w:b w:val="0"/>
                <w:sz w:val="24"/>
              </w:rPr>
              <w:t xml:space="preserve"> V, </w:t>
            </w:r>
            <w:r w:rsidRPr="00B41481">
              <w:rPr>
                <w:b w:val="0"/>
                <w:sz w:val="24"/>
              </w:rPr>
              <w:br/>
              <w:t>o pojemności skokowej do 5,0 L</w:t>
            </w:r>
            <w:r w:rsidRPr="00B41481">
              <w:rPr>
                <w:b w:val="0"/>
                <w:color w:val="EE000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536E74A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A16B2DD" w14:textId="572AD73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44E55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3DEF6A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napęd na obie osie (4x4) z możliwością wyboru napędu na jedną oś, blokada mechanizmu różnicowego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18FDFE9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4897A58" w14:textId="36E1BE41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89DC7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829BECC" w14:textId="3F094110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układ czterech równych kół skrętnych o rozmiarze 28 cali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D4C9344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E8E640F" w14:textId="3A81DF8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73A77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0FABF6D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trzy tryby skrętu kół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6A02C9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BE0E66D" w14:textId="41803470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1546A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3037FD" w14:textId="35749B9B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skrzynia biegów półautomatyczna lub automatyczna, przełączalna pod obciążeniem, minimum 6 biegów </w:t>
            </w:r>
            <w:r w:rsidR="006F1404">
              <w:rPr>
                <w:b w:val="0"/>
                <w:sz w:val="24"/>
              </w:rPr>
              <w:t xml:space="preserve">                    </w:t>
            </w:r>
            <w:r w:rsidRPr="00B41481">
              <w:rPr>
                <w:b w:val="0"/>
                <w:sz w:val="24"/>
              </w:rPr>
              <w:t xml:space="preserve">w przód, minimum 3 biegi w tył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6D7EA7" w14:textId="77777777" w:rsidR="007E3976" w:rsidRDefault="007E3976">
            <w:pPr>
              <w:spacing w:after="160" w:line="278" w:lineRule="auto"/>
              <w:ind w:left="0"/>
              <w:rPr>
                <w:sz w:val="24"/>
              </w:rPr>
            </w:pPr>
          </w:p>
          <w:p w14:paraId="6E6896C9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698778D" w14:textId="14920549" w:rsidTr="006F1404">
        <w:trPr>
          <w:trHeight w:val="473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4A90F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5BCF4FF" w14:textId="41F80F0E" w:rsidR="007E3976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układ hydrauliczny zasilany pompą wielotłoczkową </w:t>
            </w:r>
            <w:r w:rsidR="006F1404">
              <w:rPr>
                <w:b w:val="0"/>
                <w:sz w:val="24"/>
              </w:rPr>
              <w:t xml:space="preserve">                  </w:t>
            </w:r>
            <w:r w:rsidRPr="00B41481">
              <w:rPr>
                <w:b w:val="0"/>
                <w:sz w:val="24"/>
              </w:rPr>
              <w:t>o wydajności nie mniej niż 165 l/min i</w:t>
            </w:r>
          </w:p>
          <w:p w14:paraId="4E066689" w14:textId="74E2394B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ciśnieniu roboczym co najmniej 250 bar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0E17F57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9867F25" w14:textId="0D37DCC5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F37A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87632C4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stabilizatory tylne niezależne, wysuwane hydraulicznie, podkładki gumowe pod stabilizatory,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1D3647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C793B4A" w14:textId="4E2CE4A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8752C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04404C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błotniki kół przednich i tylnych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B4D542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12A5A85" w14:textId="7EBE6FF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4414E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CAA0262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skrzynka narzędziowa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ADB280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AA45343" w14:textId="0D0E2AEC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F6FE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lastRenderedPageBreak/>
              <w:t xml:space="preserve">15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6D453EB" w14:textId="77777777" w:rsidR="007E3976" w:rsidRPr="00B41481" w:rsidRDefault="007E3976" w:rsidP="006F1404">
            <w:pPr>
              <w:ind w:left="0" w:right="64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kabina operatora z pneumatycznym i obrotowym fotelem, spełniająca wymagania konstrukcji ochronnej ROPS i FOPS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3915BC0" w14:textId="77777777" w:rsidR="007E3976" w:rsidRPr="00B41481" w:rsidRDefault="007E3976">
            <w:pPr>
              <w:ind w:left="0" w:right="64"/>
              <w:jc w:val="both"/>
              <w:rPr>
                <w:sz w:val="24"/>
              </w:rPr>
            </w:pPr>
          </w:p>
        </w:tc>
      </w:tr>
      <w:tr w:rsidR="007E3976" w:rsidRPr="00B41481" w14:paraId="7A6B9E00" w14:textId="5F2F143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AF29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D9DFC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dopuszczalny poziom hałasu w kabinie operatora zgodny z aktualnymi normami i przepisami BHP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2850B0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677BD6E" w14:textId="6F3F1BD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60BC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020D427" w14:textId="2D45E7DC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>światła robocze na kabinie co najmniej 4 szt</w:t>
            </w:r>
            <w:r w:rsidR="00120ECF">
              <w:rPr>
                <w:b w:val="0"/>
                <w:sz w:val="24"/>
              </w:rPr>
              <w:t>.</w:t>
            </w:r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1C820A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EDE5DB7" w14:textId="4E18F4D4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ACF9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5EAE19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lampy ostrzegawcze migowe LED na kabinie co najmniej 4 szt.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E75373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175BDBB" w14:textId="0DA633E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DFDD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C0CC98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sygnał akustyczny cofania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C22B3B6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5E3976DE" w14:textId="364ED985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C98F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184C9AC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metalowe osłony tylnych lamp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FB943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2C4DCB8" w14:textId="4ED5C4A2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20302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58A394B" w14:textId="28D4DC50" w:rsidR="007E3976" w:rsidRPr="00B41481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>zbiornik paliwa co najmniej 150 l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E55882" w14:textId="77777777" w:rsidR="007E3976" w:rsidRPr="00B41481" w:rsidRDefault="007E3976" w:rsidP="007E3976">
            <w:pPr>
              <w:ind w:left="0"/>
              <w:rPr>
                <w:b w:val="0"/>
                <w:sz w:val="24"/>
              </w:rPr>
            </w:pPr>
          </w:p>
        </w:tc>
      </w:tr>
      <w:tr w:rsidR="007E3976" w:rsidRPr="00B41481" w14:paraId="1DC5F50C" w14:textId="24391A81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45CF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07EDBE1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system pływającej łyżki (SRS),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BA83A1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402B4CC" w14:textId="4B43C42F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68A9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90F1E1A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klimatyzacja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1CA0A3B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D3B5800" w14:textId="0DBF512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EB86B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955D78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proofErr w:type="spellStart"/>
            <w:r w:rsidRPr="00B41481">
              <w:rPr>
                <w:b w:val="0"/>
                <w:sz w:val="24"/>
              </w:rPr>
              <w:t>immobilizer</w:t>
            </w:r>
            <w:proofErr w:type="spellEnd"/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F99DB00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714DC6C" w14:textId="31C531C0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BC3A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7EAF38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radioodbiornik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1265C5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77BC71D2" w14:textId="15E2D770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8F66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DF26940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proofErr w:type="spellStart"/>
            <w:r w:rsidRPr="00B41481">
              <w:rPr>
                <w:b w:val="0"/>
                <w:sz w:val="24"/>
              </w:rPr>
              <w:t>Cb</w:t>
            </w:r>
            <w:proofErr w:type="spellEnd"/>
            <w:r w:rsidRPr="00B41481">
              <w:rPr>
                <w:b w:val="0"/>
                <w:sz w:val="24"/>
              </w:rPr>
              <w:t xml:space="preserve"> radio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A6FAEF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ED13FA8" w14:textId="3BB7D31B" w:rsidTr="006F1404">
        <w:trPr>
          <w:trHeight w:val="24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780A0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BE2D01" w14:textId="626E8F05" w:rsidR="007E3976" w:rsidRPr="00120ECF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system zapewniający </w:t>
            </w:r>
            <w:proofErr w:type="spellStart"/>
            <w:r w:rsidRPr="00B41481">
              <w:rPr>
                <w:b w:val="0"/>
                <w:sz w:val="24"/>
              </w:rPr>
              <w:t>samopoziomowanie</w:t>
            </w:r>
            <w:proofErr w:type="spellEnd"/>
            <w:r w:rsidRPr="00B41481">
              <w:rPr>
                <w:b w:val="0"/>
                <w:sz w:val="24"/>
              </w:rPr>
              <w:t xml:space="preserve"> łyżki</w:t>
            </w:r>
            <w:r w:rsidR="00120ECF">
              <w:rPr>
                <w:b w:val="0"/>
                <w:sz w:val="24"/>
              </w:rPr>
              <w:t xml:space="preserve"> </w:t>
            </w:r>
            <w:r w:rsidRPr="00B41481">
              <w:rPr>
                <w:b w:val="0"/>
                <w:sz w:val="24"/>
              </w:rPr>
              <w:t>ładowarkowej oraz układ stabilizacji łyżki</w:t>
            </w:r>
            <w:r w:rsidR="00120ECF">
              <w:rPr>
                <w:b w:val="0"/>
                <w:sz w:val="24"/>
              </w:rPr>
              <w:t xml:space="preserve"> </w:t>
            </w:r>
            <w:r w:rsidRPr="00B41481">
              <w:rPr>
                <w:b w:val="0"/>
                <w:sz w:val="24"/>
              </w:rPr>
              <w:t xml:space="preserve">ładowarkowej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62A8CCD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F29C479" w14:textId="2FDB9461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3BDAB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0FEDFD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układ powrotu łyżki ładowarkowej do pozycji ładowania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5D81300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C1F09A8" w14:textId="169F3A09" w:rsidTr="006F1404">
        <w:trPr>
          <w:trHeight w:val="472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32D53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7CE9B0D" w14:textId="1B4F2F7C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łyżka ładowarkowa z widłami do palet – dzielona (otwierana), wielofunkcyjna: 6 w 1 (możliwość spychania, ładowania, kopania, chwytania, rozściełania i wyrównywania); dopuszcza się mocowanie wideł na oddzielnym zawieszeniu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823762" w14:textId="77777777" w:rsidR="007E3976" w:rsidRPr="00B41481" w:rsidRDefault="007E3976">
            <w:pPr>
              <w:ind w:left="0"/>
              <w:jc w:val="both"/>
              <w:rPr>
                <w:sz w:val="24"/>
              </w:rPr>
            </w:pPr>
          </w:p>
        </w:tc>
      </w:tr>
      <w:tr w:rsidR="007E3976" w:rsidRPr="00B41481" w14:paraId="43C264F4" w14:textId="62EF81F9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233E5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E4DA511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pojemność łyżki ładowarki 1,0 m³ - 1,3 m³, szerokość łyżki do 2,40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95A1888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AB25464" w14:textId="7026BA34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7AE13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2CDC2A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hydrauliczne szybkozłącze przednie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8C2445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2A8645F" w14:textId="38A7AA96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C6F9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332104F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wysokość załadunku nie mniej niż 3,0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348095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98BD910" w14:textId="031E32B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F306F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491D456" w14:textId="30B0BAEF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udźwig na pełną wysokość w łyżce ładowarkowej </w:t>
            </w:r>
            <w:r w:rsidR="006F1404">
              <w:rPr>
                <w:b w:val="0"/>
                <w:sz w:val="24"/>
              </w:rPr>
              <w:t xml:space="preserve">                    </w:t>
            </w:r>
            <w:r w:rsidRPr="00B41481">
              <w:rPr>
                <w:b w:val="0"/>
                <w:sz w:val="24"/>
              </w:rPr>
              <w:t xml:space="preserve">co najmniej 3000 kg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88D0D12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2BA13CA" w14:textId="54C57192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2EAFE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CDE43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siła odspajania co najmniej 60 </w:t>
            </w:r>
            <w:proofErr w:type="spellStart"/>
            <w:r w:rsidRPr="00B41481">
              <w:rPr>
                <w:b w:val="0"/>
                <w:sz w:val="24"/>
              </w:rPr>
              <w:t>kN</w:t>
            </w:r>
            <w:proofErr w:type="spellEnd"/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5A2DF68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59967A1" w14:textId="194B52D2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5EA20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D439AE0" w14:textId="25EE4C7A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Możliwość hydraulicznego przesuwu bocznego wysięgnika </w:t>
            </w:r>
            <w:proofErr w:type="spellStart"/>
            <w:r w:rsidRPr="00B41481">
              <w:rPr>
                <w:b w:val="0"/>
                <w:sz w:val="24"/>
              </w:rPr>
              <w:t>koparkowego</w:t>
            </w:r>
            <w:proofErr w:type="spellEnd"/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B5050C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55C391DC" w14:textId="354C91A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966A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454D6DC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ramię </w:t>
            </w:r>
            <w:proofErr w:type="spellStart"/>
            <w:r w:rsidRPr="00B41481">
              <w:rPr>
                <w:b w:val="0"/>
                <w:sz w:val="24"/>
              </w:rPr>
              <w:t>koparkowe</w:t>
            </w:r>
            <w:proofErr w:type="spellEnd"/>
            <w:r w:rsidRPr="00B41481">
              <w:rPr>
                <w:b w:val="0"/>
                <w:sz w:val="24"/>
              </w:rPr>
              <w:t xml:space="preserve"> o zmiennej długości, rozsuwane hydraulicznie (teleskopowe)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57D478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9612816" w14:textId="58372DC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F79E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EB3F8EB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szybkozłącze </w:t>
            </w:r>
            <w:proofErr w:type="spellStart"/>
            <w:r w:rsidRPr="00B41481">
              <w:rPr>
                <w:b w:val="0"/>
                <w:sz w:val="24"/>
              </w:rPr>
              <w:t>koparkowe</w:t>
            </w:r>
            <w:proofErr w:type="spellEnd"/>
            <w:r w:rsidRPr="00B41481">
              <w:rPr>
                <w:b w:val="0"/>
                <w:sz w:val="24"/>
              </w:rPr>
              <w:t xml:space="preserve"> zamontowane na ramieniu </w:t>
            </w:r>
            <w:proofErr w:type="spellStart"/>
            <w:r w:rsidRPr="00B41481">
              <w:rPr>
                <w:b w:val="0"/>
                <w:sz w:val="24"/>
              </w:rPr>
              <w:t>koparkowym</w:t>
            </w:r>
            <w:proofErr w:type="spellEnd"/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7E4DCED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7B4E869C" w14:textId="5AD59BB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BB03B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5B491EB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łyżka </w:t>
            </w:r>
            <w:proofErr w:type="spellStart"/>
            <w:r w:rsidRPr="00B41481">
              <w:rPr>
                <w:b w:val="0"/>
                <w:sz w:val="24"/>
              </w:rPr>
              <w:t>koparkowa</w:t>
            </w:r>
            <w:proofErr w:type="spellEnd"/>
            <w:r w:rsidRPr="00B41481">
              <w:rPr>
                <w:b w:val="0"/>
                <w:sz w:val="24"/>
              </w:rPr>
              <w:t xml:space="preserve"> o szerokości 600 mm ± 20 mm montowana na szybkozłącze </w:t>
            </w:r>
            <w:proofErr w:type="spellStart"/>
            <w:r w:rsidRPr="00B41481">
              <w:rPr>
                <w:b w:val="0"/>
                <w:sz w:val="24"/>
              </w:rPr>
              <w:t>koparkowe</w:t>
            </w:r>
            <w:proofErr w:type="spellEnd"/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FC46CE3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2A2AC35" w14:textId="6BC248A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F0F41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148D867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łyżka skarpowa uchylna o szerokości 1400 – 1600 mm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76AF5C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CF89FEA" w14:textId="095DDDE3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16F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F3FC86B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instalacja hydrauliczna niskiego przepływu do łyżki uchylnej skarpowej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11612C5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1519E78" w14:textId="2FF3BBA8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BB556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708A292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głębokość kopania nie mniej niż 5,80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472DD12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0B005F2" w14:textId="2A701CD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93CDC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E0808B" w14:textId="16C66760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zasięg - od poziomu gruntu do środka wysięgnika </w:t>
            </w:r>
            <w:r w:rsidR="006F1404">
              <w:rPr>
                <w:b w:val="0"/>
                <w:sz w:val="24"/>
              </w:rPr>
              <w:t xml:space="preserve">                   </w:t>
            </w:r>
            <w:r w:rsidRPr="00B41481">
              <w:rPr>
                <w:b w:val="0"/>
                <w:sz w:val="24"/>
              </w:rPr>
              <w:t xml:space="preserve">co najmniej 6,50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0FC591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50675FE" w14:textId="3B8F6260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1109F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lastRenderedPageBreak/>
              <w:t xml:space="preserve">43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4477954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oferowany przedmiot musi posiadać: kartę lub książkę gwarancyjną, deklarację zgodności CE, instrukcję obsługi w języku polskim i katalog części zamiennych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6BDC629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8AADB64" w14:textId="2778D17D" w:rsidTr="00A45313">
        <w:trPr>
          <w:trHeight w:val="77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94906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7A3240D" w14:textId="6EF1D7BB" w:rsidR="007E3976" w:rsidRPr="00A45313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dostawca musi zapewnić serwis gwarancyjny </w:t>
            </w:r>
            <w:r w:rsidR="006F1404">
              <w:rPr>
                <w:b w:val="0"/>
                <w:sz w:val="24"/>
              </w:rPr>
              <w:t xml:space="preserve">                         </w:t>
            </w:r>
            <w:r w:rsidRPr="00B41481">
              <w:rPr>
                <w:b w:val="0"/>
                <w:sz w:val="24"/>
              </w:rPr>
              <w:t>i pogwarancyjny oferowanej koparko – ładowarki</w:t>
            </w:r>
            <w:r w:rsidR="00CE3627">
              <w:rPr>
                <w:b w:val="0"/>
                <w:sz w:val="24"/>
              </w:rPr>
              <w:t xml:space="preserve">, </w:t>
            </w:r>
            <w:r w:rsidR="00CE3627">
              <w:rPr>
                <w:b w:val="0"/>
                <w:kern w:val="0"/>
                <w:sz w:val="24"/>
                <w14:ligatures w14:val="none"/>
              </w:rPr>
              <w:t xml:space="preserve">serwis gwarancyjny 24 miesiące lub do 2000 </w:t>
            </w:r>
            <w:proofErr w:type="spellStart"/>
            <w:r w:rsidR="00CE3627">
              <w:rPr>
                <w:b w:val="0"/>
                <w:kern w:val="0"/>
                <w:sz w:val="24"/>
                <w14:ligatures w14:val="none"/>
              </w:rPr>
              <w:t>mth</w:t>
            </w:r>
            <w:proofErr w:type="spellEnd"/>
            <w:r w:rsidR="00CE3627">
              <w:rPr>
                <w:b w:val="0"/>
                <w:kern w:val="0"/>
                <w:sz w:val="24"/>
                <w14:ligatures w14:val="none"/>
              </w:rPr>
              <w:t xml:space="preserve"> po stronie dostawcy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FD1BCBB" w14:textId="77777777" w:rsidR="007E3976" w:rsidRDefault="007E3976">
            <w:pPr>
              <w:spacing w:after="160" w:line="278" w:lineRule="auto"/>
              <w:ind w:left="0"/>
              <w:rPr>
                <w:b w:val="0"/>
                <w:bCs/>
                <w:sz w:val="24"/>
              </w:rPr>
            </w:pPr>
          </w:p>
          <w:p w14:paraId="610960C1" w14:textId="77777777" w:rsidR="007E3976" w:rsidRPr="00B41481" w:rsidRDefault="007E3976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7E3976" w:rsidRPr="00B41481" w14:paraId="6412806B" w14:textId="50818559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F6EE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E3EA37C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wszystkie główne podzespoły (silnik, skrzynia biegów, mosty) – jednego producenta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3E57C27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9302BA6" w14:textId="013E0350" w:rsidTr="006F1404">
        <w:trPr>
          <w:trHeight w:val="472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87C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EC791C5" w14:textId="107DB784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>autoryzowany punkt serwisowy musi znajdować się</w:t>
            </w:r>
            <w:r w:rsidR="006F1404">
              <w:rPr>
                <w:b w:val="0"/>
                <w:sz w:val="24"/>
              </w:rPr>
              <w:t xml:space="preserve">                </w:t>
            </w:r>
            <w:r w:rsidRPr="00B41481">
              <w:rPr>
                <w:b w:val="0"/>
                <w:sz w:val="24"/>
              </w:rPr>
              <w:t xml:space="preserve"> w odległości nie dalej jak </w:t>
            </w:r>
            <w:r w:rsidR="00A45313">
              <w:rPr>
                <w:b w:val="0"/>
                <w:sz w:val="24"/>
              </w:rPr>
              <w:t>180</w:t>
            </w:r>
            <w:r w:rsidRPr="00B41481">
              <w:rPr>
                <w:b w:val="0"/>
                <w:sz w:val="24"/>
              </w:rPr>
              <w:t xml:space="preserve"> km od siedziby Zamawiającego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311BE8C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6D55E2F" w14:textId="44F24F58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76D86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018EF0" w14:textId="035FBB02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oferowana maszyna musi być wyposażona w gaśnicę </w:t>
            </w:r>
            <w:r w:rsidR="006F1404">
              <w:rPr>
                <w:b w:val="0"/>
                <w:sz w:val="24"/>
              </w:rPr>
              <w:t xml:space="preserve">             </w:t>
            </w:r>
            <w:r w:rsidRPr="00B41481">
              <w:rPr>
                <w:b w:val="0"/>
                <w:sz w:val="24"/>
              </w:rPr>
              <w:t xml:space="preserve">(1 kg), apteczkę, trójkąt ostrzegawczy, instrukcję obsługi operatora w języku polskim i katalog części zamiennych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EDAACED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187AEE5" w14:textId="1F54C41E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2E0B8" w14:textId="41E15A88" w:rsidR="007E3976" w:rsidRPr="00B41481" w:rsidRDefault="007E3976" w:rsidP="00B126EA">
            <w:pPr>
              <w:ind w:left="45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48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7B3A32D" w14:textId="7D5AEBE5" w:rsidR="007E3976" w:rsidRPr="00B41481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zewnętrzna skrzynka narzędziowa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F466D4" w14:textId="77777777" w:rsidR="007E3976" w:rsidRPr="00B41481" w:rsidRDefault="007E3976" w:rsidP="007E3976">
            <w:pPr>
              <w:ind w:left="0"/>
              <w:rPr>
                <w:b w:val="0"/>
                <w:sz w:val="24"/>
              </w:rPr>
            </w:pPr>
          </w:p>
        </w:tc>
      </w:tr>
      <w:tr w:rsidR="007E3976" w:rsidRPr="00B41481" w14:paraId="72B35FC3" w14:textId="74841C66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6C025" w14:textId="24189DE3" w:rsidR="007E3976" w:rsidRPr="00B41481" w:rsidRDefault="007E3976" w:rsidP="00B126EA">
            <w:pPr>
              <w:ind w:left="45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49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9C62CD9" w14:textId="074EBA9E" w:rsidR="007E3976" w:rsidRPr="00B41481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system satelitarny nawigacji, zdalny system monitorowania parametrów pracy maszyny na okres </w:t>
            </w:r>
            <w:r w:rsidR="00120ECF">
              <w:rPr>
                <w:b w:val="0"/>
                <w:sz w:val="24"/>
              </w:rPr>
              <w:t xml:space="preserve">             </w:t>
            </w:r>
            <w:r w:rsidRPr="00B41481">
              <w:rPr>
                <w:b w:val="0"/>
                <w:sz w:val="24"/>
              </w:rPr>
              <w:t xml:space="preserve">36 miesięcy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B427E40" w14:textId="77777777" w:rsidR="007E3976" w:rsidRPr="00B41481" w:rsidRDefault="007E3976" w:rsidP="00B126EA">
            <w:pPr>
              <w:ind w:left="0"/>
              <w:rPr>
                <w:b w:val="0"/>
                <w:sz w:val="24"/>
              </w:rPr>
            </w:pPr>
          </w:p>
        </w:tc>
      </w:tr>
    </w:tbl>
    <w:p w14:paraId="3250F1C7" w14:textId="26450F24" w:rsidR="00347840" w:rsidRPr="00B41481" w:rsidRDefault="00347840" w:rsidP="00B126EA">
      <w:pPr>
        <w:ind w:left="0"/>
        <w:jc w:val="right"/>
        <w:rPr>
          <w:sz w:val="24"/>
        </w:rPr>
      </w:pPr>
    </w:p>
    <w:p w14:paraId="665831DD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607DCB91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54F7632D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31A48599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71342B57" w14:textId="77777777" w:rsidR="006F1404" w:rsidRDefault="00000000" w:rsidP="006F1404">
      <w:pPr>
        <w:spacing w:line="360" w:lineRule="auto"/>
        <w:ind w:left="3261"/>
        <w:jc w:val="both"/>
        <w:rPr>
          <w:rFonts w:eastAsia="Times New Roman"/>
          <w:b w:val="0"/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47FD095D" w14:textId="77777777" w:rsidR="006F1404" w:rsidRDefault="006F1404" w:rsidP="006F1404">
      <w:pPr>
        <w:spacing w:line="360" w:lineRule="auto"/>
        <w:ind w:left="3261"/>
        <w:jc w:val="both"/>
        <w:rPr>
          <w:rFonts w:eastAsia="Times New Roman"/>
          <w:b w:val="0"/>
          <w:sz w:val="24"/>
        </w:rPr>
      </w:pPr>
    </w:p>
    <w:p w14:paraId="25FED0EF" w14:textId="796F903A" w:rsidR="006F1404" w:rsidRPr="005D5222" w:rsidRDefault="006F1404" w:rsidP="006F1404">
      <w:pPr>
        <w:spacing w:line="360" w:lineRule="auto"/>
        <w:ind w:left="3261"/>
        <w:jc w:val="both"/>
        <w:rPr>
          <w:rFonts w:eastAsia="Calibri"/>
          <w:sz w:val="24"/>
        </w:rPr>
      </w:pPr>
      <w:r w:rsidRPr="005D5222">
        <w:rPr>
          <w:rFonts w:eastAsia="Calibri"/>
          <w:sz w:val="24"/>
        </w:rPr>
        <w:t>………..…………..……………….……………………………</w:t>
      </w:r>
    </w:p>
    <w:p w14:paraId="3BA21B58" w14:textId="77777777" w:rsidR="006F1404" w:rsidRPr="006F1404" w:rsidRDefault="006F1404" w:rsidP="006F1404">
      <w:pPr>
        <w:spacing w:line="360" w:lineRule="auto"/>
        <w:ind w:left="3261"/>
        <w:jc w:val="both"/>
        <w:rPr>
          <w:rFonts w:eastAsia="Calibri"/>
          <w:b w:val="0"/>
          <w:bCs/>
          <w:sz w:val="22"/>
          <w:szCs w:val="22"/>
        </w:rPr>
      </w:pPr>
      <w:r w:rsidRPr="006F1404">
        <w:rPr>
          <w:rFonts w:eastAsia="Calibri"/>
          <w:b w:val="0"/>
          <w:bCs/>
          <w:i/>
          <w:sz w:val="22"/>
          <w:szCs w:val="22"/>
        </w:rPr>
        <w:t>Data: kwalifikowany podpis elektroniczny lub podpis zaufany lub podpis osobisty</w:t>
      </w:r>
    </w:p>
    <w:p w14:paraId="54FFD37D" w14:textId="77777777" w:rsidR="006F1404" w:rsidRPr="005D5222" w:rsidRDefault="006F1404" w:rsidP="006F1404">
      <w:pPr>
        <w:rPr>
          <w:sz w:val="24"/>
        </w:rPr>
      </w:pPr>
    </w:p>
    <w:p w14:paraId="0FA606AB" w14:textId="7561380D" w:rsidR="00347840" w:rsidRPr="00B41481" w:rsidRDefault="00347840">
      <w:pPr>
        <w:ind w:left="0"/>
        <w:rPr>
          <w:sz w:val="24"/>
        </w:rPr>
      </w:pPr>
    </w:p>
    <w:p w14:paraId="6F5A778E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7CA96D95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0ADDD5A8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7B5A507D" w14:textId="77777777" w:rsidR="00347840" w:rsidRPr="00B41481" w:rsidRDefault="00000000">
      <w:pPr>
        <w:ind w:left="708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sectPr w:rsidR="00347840" w:rsidRPr="00B41481">
      <w:pgSz w:w="11908" w:h="16836"/>
      <w:pgMar w:top="710" w:right="1366" w:bottom="1321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40"/>
    <w:rsid w:val="000C698A"/>
    <w:rsid w:val="000D388A"/>
    <w:rsid w:val="00120ECF"/>
    <w:rsid w:val="001503A4"/>
    <w:rsid w:val="001E6DBB"/>
    <w:rsid w:val="0020318B"/>
    <w:rsid w:val="00281A95"/>
    <w:rsid w:val="002A5962"/>
    <w:rsid w:val="003327D7"/>
    <w:rsid w:val="00347840"/>
    <w:rsid w:val="00351F46"/>
    <w:rsid w:val="004E657E"/>
    <w:rsid w:val="005E5A5B"/>
    <w:rsid w:val="00695472"/>
    <w:rsid w:val="006F1404"/>
    <w:rsid w:val="007E3976"/>
    <w:rsid w:val="00A45313"/>
    <w:rsid w:val="00A56D51"/>
    <w:rsid w:val="00A95855"/>
    <w:rsid w:val="00AC45A5"/>
    <w:rsid w:val="00B126EA"/>
    <w:rsid w:val="00B41481"/>
    <w:rsid w:val="00CE3627"/>
    <w:rsid w:val="00E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FF43"/>
  <w15:docId w15:val="{A7E8CB7B-6443-4732-932B-E1DAE50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516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Adamonis</dc:creator>
  <cp:keywords/>
  <cp:lastModifiedBy>Marta</cp:lastModifiedBy>
  <cp:revision>17</cp:revision>
  <dcterms:created xsi:type="dcterms:W3CDTF">2025-10-15T08:25:00Z</dcterms:created>
  <dcterms:modified xsi:type="dcterms:W3CDTF">2025-10-21T08:09:00Z</dcterms:modified>
</cp:coreProperties>
</file>